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8C9" w:rsidRPr="00783959" w:rsidRDefault="00CA48C9" w:rsidP="00CA48C9">
      <w:pPr>
        <w:pStyle w:val="PlainText"/>
        <w:rPr>
          <w:rFonts w:ascii="Times New Roman" w:hAnsi="Times New Roman" w:cs="Times New Roman"/>
          <w:b/>
          <w:sz w:val="24"/>
        </w:rPr>
      </w:pPr>
      <w:r w:rsidRPr="00783959">
        <w:rPr>
          <w:rFonts w:ascii="Times New Roman" w:hAnsi="Times New Roman" w:cs="Times New Roman"/>
          <w:b/>
          <w:sz w:val="24"/>
        </w:rPr>
        <w:t>Redox Potentials and the Lead Acid Cell</w:t>
      </w:r>
    </w:p>
    <w:p w:rsidR="00CA48C9" w:rsidRPr="00783959" w:rsidRDefault="00CA48C9" w:rsidP="00CA48C9">
      <w:pPr>
        <w:pStyle w:val="PlainText"/>
        <w:rPr>
          <w:rFonts w:ascii="Times New Roman" w:hAnsi="Times New Roman" w:cs="Times New Roman"/>
          <w:b/>
        </w:rPr>
      </w:pPr>
      <w:smartTag w:uri="urn:schemas-microsoft-com:office:smarttags" w:element="City">
        <w:r w:rsidRPr="00783959">
          <w:rPr>
            <w:rFonts w:ascii="Times New Roman" w:hAnsi="Times New Roman" w:cs="Times New Roman"/>
            <w:b/>
          </w:rPr>
          <w:t>Minneapolis</w:t>
        </w:r>
      </w:smartTag>
      <w:r w:rsidRPr="00783959">
        <w:rPr>
          <w:rFonts w:ascii="Times New Roman" w:hAnsi="Times New Roman" w:cs="Times New Roman"/>
          <w:b/>
        </w:rPr>
        <w:t xml:space="preserve"> Community and </w:t>
      </w:r>
      <w:smartTag w:uri="urn:schemas-microsoft-com:office:smarttags" w:element="place">
        <w:smartTag w:uri="urn:schemas-microsoft-com:office:smarttags" w:element="PlaceName">
          <w:r w:rsidRPr="00783959">
            <w:rPr>
              <w:rFonts w:ascii="Times New Roman" w:hAnsi="Times New Roman" w:cs="Times New Roman"/>
              <w:b/>
            </w:rPr>
            <w:t>Tech.</w:t>
          </w:r>
        </w:smartTag>
        <w:r w:rsidRPr="00783959">
          <w:rPr>
            <w:rFonts w:ascii="Times New Roman" w:hAnsi="Times New Roman" w:cs="Times New Roman"/>
            <w:b/>
          </w:rPr>
          <w:t xml:space="preserve"> </w:t>
        </w:r>
        <w:smartTag w:uri="urn:schemas-microsoft-com:office:smarttags" w:element="PlaceType">
          <w:r w:rsidRPr="00783959">
            <w:rPr>
              <w:rFonts w:ascii="Times New Roman" w:hAnsi="Times New Roman" w:cs="Times New Roman"/>
              <w:b/>
            </w:rPr>
            <w:t>College</w:t>
          </w:r>
        </w:smartTag>
      </w:smartTag>
    </w:p>
    <w:p w:rsidR="00CA48C9" w:rsidRPr="00783959" w:rsidRDefault="003A3829" w:rsidP="00CA48C9">
      <w:pPr>
        <w:pStyle w:val="PlainText"/>
        <w:rPr>
          <w:rFonts w:ascii="Times New Roman" w:hAnsi="Times New Roman" w:cs="Times New Roman"/>
          <w:b/>
          <w:i/>
        </w:rPr>
      </w:pPr>
      <w:r w:rsidRPr="00783959">
        <w:rPr>
          <w:rFonts w:ascii="Times New Roman" w:hAnsi="Times New Roman" w:cs="Times New Roman"/>
          <w:b/>
          <w:i/>
        </w:rPr>
        <w:t>v.</w:t>
      </w:r>
      <w:r w:rsidR="004F5467">
        <w:rPr>
          <w:rFonts w:ascii="Times New Roman" w:hAnsi="Times New Roman" w:cs="Times New Roman"/>
          <w:b/>
          <w:i/>
        </w:rPr>
        <w:t>1</w:t>
      </w:r>
      <w:r w:rsidRPr="00783959">
        <w:rPr>
          <w:rFonts w:ascii="Times New Roman" w:hAnsi="Times New Roman" w:cs="Times New Roman"/>
          <w:b/>
          <w:i/>
        </w:rPr>
        <w:t>.</w:t>
      </w:r>
      <w:r w:rsidR="006E70A4">
        <w:rPr>
          <w:rFonts w:ascii="Times New Roman" w:hAnsi="Times New Roman" w:cs="Times New Roman"/>
          <w:b/>
          <w:i/>
        </w:rPr>
        <w:t>16</w:t>
      </w:r>
    </w:p>
    <w:p w:rsidR="00CA48C9" w:rsidRPr="00783959" w:rsidRDefault="00CA48C9" w:rsidP="00CA48C9">
      <w:pPr>
        <w:pStyle w:val="PlainText"/>
        <w:rPr>
          <w:rFonts w:ascii="Times New Roman" w:hAnsi="Times New Roman" w:cs="Times New Roman"/>
          <w:b/>
        </w:rPr>
      </w:pPr>
    </w:p>
    <w:p w:rsidR="0021667A" w:rsidRPr="00783959" w:rsidRDefault="00BA1F77" w:rsidP="00CA48C9">
      <w:pPr>
        <w:pStyle w:val="PlainText"/>
        <w:rPr>
          <w:rFonts w:ascii="Times New Roman" w:eastAsia="MS Mincho" w:hAnsi="Times New Roman" w:cs="Times New Roman"/>
          <w:b/>
          <w:sz w:val="24"/>
        </w:rPr>
      </w:pPr>
      <w:r w:rsidRPr="00783959">
        <w:rPr>
          <w:rFonts w:ascii="Times New Roman" w:hAnsi="Times New Roman" w:cs="Times New Roman"/>
          <w:b/>
          <w:sz w:val="24"/>
        </w:rPr>
        <w:t>I.  Introduction</w:t>
      </w:r>
      <w:r w:rsidR="0021667A" w:rsidRPr="00783959">
        <w:rPr>
          <w:rFonts w:ascii="Times New Roman" w:eastAsia="MS Mincho" w:hAnsi="Times New Roman" w:cs="Times New Roman"/>
          <w:b/>
          <w:sz w:val="24"/>
        </w:rPr>
        <w:t xml:space="preserve"> </w:t>
      </w:r>
    </w:p>
    <w:p w:rsidR="0021667A" w:rsidRDefault="0021667A" w:rsidP="00CA48C9"/>
    <w:p w:rsidR="00732AB6" w:rsidRDefault="00732AB6" w:rsidP="00CA48C9">
      <w:pPr>
        <w:rPr>
          <w:sz w:val="20"/>
          <w:szCs w:val="20"/>
        </w:rPr>
      </w:pPr>
      <w:r w:rsidRPr="000331B3">
        <w:rPr>
          <w:sz w:val="20"/>
          <w:szCs w:val="20"/>
        </w:rPr>
        <w:t xml:space="preserve">Oxidation/reduction chemistry is at the heart of important chemical processes </w:t>
      </w:r>
      <w:r w:rsidR="00F11D40">
        <w:rPr>
          <w:sz w:val="20"/>
          <w:szCs w:val="20"/>
        </w:rPr>
        <w:t xml:space="preserve">involving </w:t>
      </w:r>
      <w:r w:rsidRPr="000331B3">
        <w:rPr>
          <w:sz w:val="20"/>
          <w:szCs w:val="20"/>
        </w:rPr>
        <w:t xml:space="preserve">electron transfer.  One </w:t>
      </w:r>
      <w:r w:rsidR="00F11D40">
        <w:rPr>
          <w:sz w:val="20"/>
          <w:szCs w:val="20"/>
        </w:rPr>
        <w:t>example we’ll be studying in this activity is t</w:t>
      </w:r>
      <w:r w:rsidRPr="000331B3">
        <w:rPr>
          <w:sz w:val="20"/>
          <w:szCs w:val="20"/>
        </w:rPr>
        <w:t>he voltaic cell</w:t>
      </w:r>
      <w:r w:rsidR="00F11D40">
        <w:rPr>
          <w:sz w:val="20"/>
          <w:szCs w:val="20"/>
        </w:rPr>
        <w:t>.  Such devices, often referred to (incorrectly) as batteries, push electrons through wires.</w:t>
      </w:r>
      <w:r w:rsidRPr="000331B3">
        <w:rPr>
          <w:sz w:val="20"/>
          <w:szCs w:val="20"/>
        </w:rPr>
        <w:t xml:space="preserve">  These moving electrons are known as electricity and can be used to provide ene</w:t>
      </w:r>
      <w:r w:rsidR="00720B19" w:rsidRPr="000331B3">
        <w:rPr>
          <w:sz w:val="20"/>
          <w:szCs w:val="20"/>
        </w:rPr>
        <w:t xml:space="preserve">rgy to operate </w:t>
      </w:r>
      <w:r w:rsidRPr="000331B3">
        <w:rPr>
          <w:sz w:val="20"/>
          <w:szCs w:val="20"/>
        </w:rPr>
        <w:t>electrical device</w:t>
      </w:r>
      <w:r w:rsidR="00F11D40">
        <w:rPr>
          <w:sz w:val="20"/>
          <w:szCs w:val="20"/>
        </w:rPr>
        <w:t>s</w:t>
      </w:r>
      <w:r w:rsidR="00720B19" w:rsidRPr="000331B3">
        <w:rPr>
          <w:sz w:val="20"/>
          <w:szCs w:val="20"/>
        </w:rPr>
        <w:t xml:space="preserve"> such as a motor</w:t>
      </w:r>
      <w:r w:rsidR="00F11D40">
        <w:rPr>
          <w:sz w:val="20"/>
          <w:szCs w:val="20"/>
        </w:rPr>
        <w:t>s</w:t>
      </w:r>
      <w:r w:rsidR="00720B19" w:rsidRPr="000331B3">
        <w:rPr>
          <w:sz w:val="20"/>
          <w:szCs w:val="20"/>
        </w:rPr>
        <w:t xml:space="preserve">, </w:t>
      </w:r>
      <w:r w:rsidR="00F11D40">
        <w:rPr>
          <w:sz w:val="20"/>
          <w:szCs w:val="20"/>
        </w:rPr>
        <w:t xml:space="preserve">light </w:t>
      </w:r>
      <w:r w:rsidR="00D4346E" w:rsidRPr="000331B3">
        <w:rPr>
          <w:sz w:val="20"/>
          <w:szCs w:val="20"/>
        </w:rPr>
        <w:t>fixture</w:t>
      </w:r>
      <w:r w:rsidR="00F11D40">
        <w:rPr>
          <w:sz w:val="20"/>
          <w:szCs w:val="20"/>
        </w:rPr>
        <w:t>s</w:t>
      </w:r>
      <w:r w:rsidR="00D4346E" w:rsidRPr="000331B3">
        <w:rPr>
          <w:sz w:val="20"/>
          <w:szCs w:val="20"/>
        </w:rPr>
        <w:t xml:space="preserve"> </w:t>
      </w:r>
      <w:r w:rsidR="00F11D40">
        <w:rPr>
          <w:sz w:val="20"/>
          <w:szCs w:val="20"/>
        </w:rPr>
        <w:t xml:space="preserve">and </w:t>
      </w:r>
      <w:r w:rsidR="00720B19" w:rsidRPr="000331B3">
        <w:rPr>
          <w:sz w:val="20"/>
          <w:szCs w:val="20"/>
        </w:rPr>
        <w:t>cell phone</w:t>
      </w:r>
      <w:r w:rsidR="00F11D40">
        <w:rPr>
          <w:sz w:val="20"/>
          <w:szCs w:val="20"/>
        </w:rPr>
        <w:t>s</w:t>
      </w:r>
      <w:r w:rsidRPr="000331B3">
        <w:rPr>
          <w:sz w:val="20"/>
          <w:szCs w:val="20"/>
        </w:rPr>
        <w:t xml:space="preserve">.  </w:t>
      </w:r>
      <w:r w:rsidR="00D4346E" w:rsidRPr="000331B3">
        <w:rPr>
          <w:sz w:val="20"/>
          <w:szCs w:val="20"/>
        </w:rPr>
        <w:t xml:space="preserve">However, before we consider </w:t>
      </w:r>
      <w:r w:rsidR="00477F7F" w:rsidRPr="000331B3">
        <w:rPr>
          <w:sz w:val="20"/>
          <w:szCs w:val="20"/>
        </w:rPr>
        <w:t xml:space="preserve">voltaic cells, let’s have a closer look at electricity and </w:t>
      </w:r>
      <w:r w:rsidR="00F11D40">
        <w:rPr>
          <w:sz w:val="20"/>
          <w:szCs w:val="20"/>
        </w:rPr>
        <w:t>what characterizes it.</w:t>
      </w:r>
    </w:p>
    <w:p w:rsidR="000331B3" w:rsidRDefault="000331B3" w:rsidP="00CA48C9">
      <w:pPr>
        <w:rPr>
          <w:sz w:val="20"/>
          <w:szCs w:val="20"/>
        </w:rPr>
      </w:pPr>
    </w:p>
    <w:p w:rsidR="000331B3" w:rsidRPr="000331B3" w:rsidRDefault="000331B3" w:rsidP="00CA48C9">
      <w:pPr>
        <w:rPr>
          <w:b/>
          <w:sz w:val="20"/>
          <w:szCs w:val="20"/>
        </w:rPr>
      </w:pPr>
      <w:r w:rsidRPr="000331B3">
        <w:rPr>
          <w:b/>
          <w:sz w:val="20"/>
          <w:szCs w:val="20"/>
        </w:rPr>
        <w:t>Electrical Current</w:t>
      </w:r>
    </w:p>
    <w:p w:rsidR="00732AB6" w:rsidRPr="000331B3" w:rsidRDefault="00732AB6" w:rsidP="00CA48C9">
      <w:pPr>
        <w:rPr>
          <w:sz w:val="20"/>
          <w:szCs w:val="20"/>
        </w:rPr>
      </w:pPr>
    </w:p>
    <w:p w:rsidR="00484193" w:rsidRPr="000331B3" w:rsidRDefault="00720B19" w:rsidP="00CA48C9">
      <w:pPr>
        <w:rPr>
          <w:sz w:val="20"/>
          <w:szCs w:val="20"/>
        </w:rPr>
      </w:pPr>
      <w:r w:rsidRPr="000331B3">
        <w:rPr>
          <w:sz w:val="20"/>
          <w:szCs w:val="20"/>
        </w:rPr>
        <w:t xml:space="preserve">Electricity </w:t>
      </w:r>
      <w:r w:rsidR="00484193" w:rsidRPr="000331B3">
        <w:rPr>
          <w:sz w:val="20"/>
          <w:szCs w:val="20"/>
        </w:rPr>
        <w:t xml:space="preserve">flowing </w:t>
      </w:r>
      <w:r w:rsidRPr="000331B3">
        <w:rPr>
          <w:sz w:val="20"/>
          <w:szCs w:val="20"/>
        </w:rPr>
        <w:t xml:space="preserve">in a wire can </w:t>
      </w:r>
      <w:r w:rsidR="00484193" w:rsidRPr="000331B3">
        <w:rPr>
          <w:sz w:val="20"/>
          <w:szCs w:val="20"/>
        </w:rPr>
        <w:t>be compared to water flowing in a pipe</w:t>
      </w:r>
      <w:r w:rsidR="00F11D40">
        <w:rPr>
          <w:sz w:val="20"/>
          <w:szCs w:val="20"/>
        </w:rPr>
        <w:t>.  Let’s say that water is flowing through the pipe</w:t>
      </w:r>
      <w:r w:rsidR="00484193" w:rsidRPr="000331B3">
        <w:rPr>
          <w:sz w:val="20"/>
          <w:szCs w:val="20"/>
        </w:rPr>
        <w:t xml:space="preserve"> at a rate of 2.5 gallons per minute.  This quantity is called the “flow rate” and can be used to determine how much water flows in a given amount of time.  </w:t>
      </w:r>
      <w:r w:rsidRPr="000331B3">
        <w:rPr>
          <w:sz w:val="20"/>
          <w:szCs w:val="20"/>
        </w:rPr>
        <w:t>For example, if a shower head passe</w:t>
      </w:r>
      <w:r w:rsidR="00484193" w:rsidRPr="000331B3">
        <w:rPr>
          <w:sz w:val="20"/>
          <w:szCs w:val="20"/>
        </w:rPr>
        <w:t>s water at a rate of 2.5 gal/min</w:t>
      </w:r>
      <w:r w:rsidRPr="000331B3">
        <w:rPr>
          <w:sz w:val="20"/>
          <w:szCs w:val="20"/>
        </w:rPr>
        <w:t>, we know that in 5 minutes, 1</w:t>
      </w:r>
      <w:r w:rsidR="00484193" w:rsidRPr="000331B3">
        <w:rPr>
          <w:sz w:val="20"/>
          <w:szCs w:val="20"/>
        </w:rPr>
        <w:t>2.5</w:t>
      </w:r>
      <w:r w:rsidRPr="000331B3">
        <w:rPr>
          <w:sz w:val="20"/>
          <w:szCs w:val="20"/>
        </w:rPr>
        <w:t xml:space="preserve"> gallons of water will have </w:t>
      </w:r>
      <w:r w:rsidR="00484193" w:rsidRPr="000331B3">
        <w:rPr>
          <w:sz w:val="20"/>
          <w:szCs w:val="20"/>
        </w:rPr>
        <w:t xml:space="preserve">flowed!  </w:t>
      </w:r>
    </w:p>
    <w:p w:rsidR="00484193" w:rsidRPr="000331B3" w:rsidRDefault="00484193" w:rsidP="00CA48C9">
      <w:pPr>
        <w:rPr>
          <w:sz w:val="20"/>
          <w:szCs w:val="20"/>
        </w:rPr>
      </w:pPr>
    </w:p>
    <w:p w:rsidR="00D4346E" w:rsidRPr="000331B3" w:rsidRDefault="00484193" w:rsidP="00CA48C9">
      <w:pPr>
        <w:rPr>
          <w:sz w:val="20"/>
          <w:szCs w:val="20"/>
        </w:rPr>
      </w:pPr>
      <w:r w:rsidRPr="000331B3">
        <w:rPr>
          <w:sz w:val="20"/>
          <w:szCs w:val="20"/>
        </w:rPr>
        <w:t>Of course electrons</w:t>
      </w:r>
      <w:r w:rsidR="00F11D40">
        <w:rPr>
          <w:sz w:val="20"/>
          <w:szCs w:val="20"/>
        </w:rPr>
        <w:t>, not water</w:t>
      </w:r>
      <w:proofErr w:type="gramStart"/>
      <w:r w:rsidR="00F11D40">
        <w:rPr>
          <w:sz w:val="20"/>
          <w:szCs w:val="20"/>
        </w:rPr>
        <w:t xml:space="preserve">, </w:t>
      </w:r>
      <w:r w:rsidRPr="000331B3">
        <w:rPr>
          <w:sz w:val="20"/>
          <w:szCs w:val="20"/>
        </w:rPr>
        <w:t xml:space="preserve"> flow</w:t>
      </w:r>
      <w:proofErr w:type="gramEnd"/>
      <w:r w:rsidRPr="000331B3">
        <w:rPr>
          <w:sz w:val="20"/>
          <w:szCs w:val="20"/>
        </w:rPr>
        <w:t xml:space="preserve"> through wires.  This electron flow is known as “current” and is measured in units of charge per second.  Since electrical charge is measured in “Coulombs”, electrical current is measured in units of Coulombs/second</w:t>
      </w:r>
      <w:r w:rsidR="00D4346E" w:rsidRPr="000331B3">
        <w:rPr>
          <w:sz w:val="20"/>
          <w:szCs w:val="20"/>
        </w:rPr>
        <w:t xml:space="preserve"> (C/s)</w:t>
      </w:r>
      <w:r w:rsidRPr="000331B3">
        <w:rPr>
          <w:sz w:val="20"/>
          <w:szCs w:val="20"/>
        </w:rPr>
        <w:t xml:space="preserve">.  For example, if the electrical current flowing through a wire is known to be 2.5 Ampere (2.5 C/s), we can easily determine that in 5 seconds a total of 12.5 Coulombs will have passed through the wire.  Note that 1 C/s is also known as the “Ampere” which is frequently abbreviated as “Amp” or simply “A.”  </w:t>
      </w:r>
    </w:p>
    <w:p w:rsidR="000331B3" w:rsidRDefault="000331B3" w:rsidP="00CA48C9">
      <w:pPr>
        <w:rPr>
          <w:sz w:val="20"/>
          <w:szCs w:val="20"/>
        </w:rPr>
      </w:pPr>
    </w:p>
    <w:p w:rsidR="000331B3" w:rsidRPr="000331B3" w:rsidRDefault="000331B3" w:rsidP="00CA48C9">
      <w:pPr>
        <w:rPr>
          <w:b/>
          <w:sz w:val="20"/>
          <w:szCs w:val="20"/>
        </w:rPr>
      </w:pPr>
      <w:r w:rsidRPr="000331B3">
        <w:rPr>
          <w:b/>
          <w:sz w:val="20"/>
          <w:szCs w:val="20"/>
        </w:rPr>
        <w:t xml:space="preserve">Electrical </w:t>
      </w:r>
      <w:r w:rsidR="000919D5">
        <w:rPr>
          <w:b/>
          <w:sz w:val="20"/>
          <w:szCs w:val="20"/>
        </w:rPr>
        <w:t>Potential (Voltage)</w:t>
      </w:r>
    </w:p>
    <w:p w:rsidR="00477F7F" w:rsidRPr="000331B3" w:rsidRDefault="00477F7F" w:rsidP="00CA48C9">
      <w:pPr>
        <w:rPr>
          <w:sz w:val="20"/>
          <w:szCs w:val="20"/>
        </w:rPr>
      </w:pPr>
      <w:r w:rsidRPr="000331B3">
        <w:rPr>
          <w:noProof/>
          <w:sz w:val="20"/>
          <w:szCs w:val="20"/>
        </w:rPr>
        <w:drawing>
          <wp:anchor distT="0" distB="0" distL="114300" distR="114300" simplePos="0" relativeHeight="251651072" behindDoc="0" locked="0" layoutInCell="1" allowOverlap="1" wp14:anchorId="22FC533D" wp14:editId="45122214">
            <wp:simplePos x="0" y="0"/>
            <wp:positionH relativeFrom="column">
              <wp:posOffset>5859145</wp:posOffset>
            </wp:positionH>
            <wp:positionV relativeFrom="paragraph">
              <wp:posOffset>7620</wp:posOffset>
            </wp:positionV>
            <wp:extent cx="958850" cy="1285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8850" cy="1285875"/>
                    </a:xfrm>
                    <a:prstGeom prst="rect">
                      <a:avLst/>
                    </a:prstGeom>
                  </pic:spPr>
                </pic:pic>
              </a:graphicData>
            </a:graphic>
            <wp14:sizeRelH relativeFrom="page">
              <wp14:pctWidth>0</wp14:pctWidth>
            </wp14:sizeRelH>
            <wp14:sizeRelV relativeFrom="page">
              <wp14:pctHeight>0</wp14:pctHeight>
            </wp14:sizeRelV>
          </wp:anchor>
        </w:drawing>
      </w:r>
    </w:p>
    <w:p w:rsidR="00477F7F" w:rsidRPr="000331B3" w:rsidRDefault="00477F7F" w:rsidP="00CA48C9">
      <w:pPr>
        <w:rPr>
          <w:sz w:val="20"/>
          <w:szCs w:val="20"/>
        </w:rPr>
      </w:pPr>
      <w:r w:rsidRPr="000331B3">
        <w:rPr>
          <w:sz w:val="20"/>
          <w:szCs w:val="20"/>
        </w:rPr>
        <w:t xml:space="preserve">Back to the water analogy!  What do you do if you’re camping and you’d like to </w:t>
      </w:r>
      <w:r w:rsidR="00D4346E" w:rsidRPr="000331B3">
        <w:rPr>
          <w:sz w:val="20"/>
          <w:szCs w:val="20"/>
        </w:rPr>
        <w:t>clean up?  You might consider taking a shower but this can be a problem in remote locations</w:t>
      </w:r>
      <w:r w:rsidRPr="000331B3">
        <w:rPr>
          <w:sz w:val="20"/>
          <w:szCs w:val="20"/>
        </w:rPr>
        <w:t>.  One solution to th</w:t>
      </w:r>
      <w:r w:rsidR="00713DBE">
        <w:rPr>
          <w:sz w:val="20"/>
          <w:szCs w:val="20"/>
        </w:rPr>
        <w:t>is</w:t>
      </w:r>
      <w:r w:rsidRPr="000331B3">
        <w:rPr>
          <w:sz w:val="20"/>
          <w:szCs w:val="20"/>
        </w:rPr>
        <w:t xml:space="preserve"> problem is the tree shower shown at right</w:t>
      </w:r>
      <w:r w:rsidR="00F11D40">
        <w:rPr>
          <w:sz w:val="20"/>
          <w:szCs w:val="20"/>
        </w:rPr>
        <w:t xml:space="preserve"> where a</w:t>
      </w:r>
      <w:r w:rsidRPr="000331B3">
        <w:rPr>
          <w:sz w:val="20"/>
          <w:szCs w:val="20"/>
        </w:rPr>
        <w:t xml:space="preserve"> black bag-like container is filled with water and then tied up in a tree.  Over the course of the day, the sun’s rays warm the water so that in the evening you can take a warm shower</w:t>
      </w:r>
      <w:r w:rsidR="008540BF" w:rsidRPr="000331B3">
        <w:rPr>
          <w:sz w:val="20"/>
          <w:szCs w:val="20"/>
        </w:rPr>
        <w:t xml:space="preserve"> using the hose that extends downward from the water bag</w:t>
      </w:r>
      <w:r w:rsidRPr="000331B3">
        <w:rPr>
          <w:sz w:val="20"/>
          <w:szCs w:val="20"/>
        </w:rPr>
        <w:t xml:space="preserve">.  Although it works, the showering action is weak </w:t>
      </w:r>
      <w:r w:rsidR="008540BF" w:rsidRPr="000331B3">
        <w:rPr>
          <w:sz w:val="20"/>
          <w:szCs w:val="20"/>
        </w:rPr>
        <w:t>because</w:t>
      </w:r>
      <w:r w:rsidRPr="000331B3">
        <w:rPr>
          <w:sz w:val="20"/>
          <w:szCs w:val="20"/>
        </w:rPr>
        <w:t xml:space="preserve"> of low water pressure</w:t>
      </w:r>
      <w:r w:rsidR="008540BF" w:rsidRPr="000331B3">
        <w:rPr>
          <w:sz w:val="20"/>
          <w:szCs w:val="20"/>
        </w:rPr>
        <w:t xml:space="preserve"> which results from the b</w:t>
      </w:r>
      <w:r w:rsidRPr="000331B3">
        <w:rPr>
          <w:sz w:val="20"/>
          <w:szCs w:val="20"/>
        </w:rPr>
        <w:t xml:space="preserve">ag being </w:t>
      </w:r>
      <w:r w:rsidR="00713DBE">
        <w:rPr>
          <w:sz w:val="20"/>
          <w:szCs w:val="20"/>
        </w:rPr>
        <w:t xml:space="preserve">only a short distance from </w:t>
      </w:r>
      <w:r w:rsidRPr="000331B3">
        <w:rPr>
          <w:sz w:val="20"/>
          <w:szCs w:val="20"/>
        </w:rPr>
        <w:t xml:space="preserve">the ground.  Of course you could suspend the bag further up in the </w:t>
      </w:r>
      <w:r w:rsidR="008540BF" w:rsidRPr="000331B3">
        <w:rPr>
          <w:sz w:val="20"/>
          <w:szCs w:val="20"/>
        </w:rPr>
        <w:t>tree</w:t>
      </w:r>
      <w:r w:rsidRPr="000331B3">
        <w:rPr>
          <w:sz w:val="20"/>
          <w:szCs w:val="20"/>
        </w:rPr>
        <w:t xml:space="preserve"> to obtain more water pressure, but this isn’t</w:t>
      </w:r>
      <w:r w:rsidR="008540BF" w:rsidRPr="000331B3">
        <w:rPr>
          <w:sz w:val="20"/>
          <w:szCs w:val="20"/>
        </w:rPr>
        <w:t xml:space="preserve"> always </w:t>
      </w:r>
      <w:r w:rsidR="00D4346E" w:rsidRPr="000331B3">
        <w:rPr>
          <w:sz w:val="20"/>
          <w:szCs w:val="20"/>
        </w:rPr>
        <w:t>practical or safe.</w:t>
      </w:r>
    </w:p>
    <w:p w:rsidR="00477F7F" w:rsidRPr="000331B3" w:rsidRDefault="00477F7F" w:rsidP="00CA48C9">
      <w:pPr>
        <w:rPr>
          <w:sz w:val="20"/>
          <w:szCs w:val="20"/>
        </w:rPr>
      </w:pPr>
    </w:p>
    <w:p w:rsidR="00477F7F" w:rsidRPr="000331B3" w:rsidRDefault="008540BF" w:rsidP="00CA48C9">
      <w:pPr>
        <w:rPr>
          <w:sz w:val="20"/>
          <w:szCs w:val="20"/>
        </w:rPr>
      </w:pPr>
      <w:r w:rsidRPr="000331B3">
        <w:rPr>
          <w:noProof/>
          <w:sz w:val="20"/>
          <w:szCs w:val="20"/>
        </w:rPr>
        <w:drawing>
          <wp:anchor distT="0" distB="0" distL="114300" distR="114300" simplePos="0" relativeHeight="251652096" behindDoc="0" locked="0" layoutInCell="1" allowOverlap="1" wp14:anchorId="36FEFBC3" wp14:editId="6F0D365D">
            <wp:simplePos x="0" y="0"/>
            <wp:positionH relativeFrom="column">
              <wp:posOffset>-635</wp:posOffset>
            </wp:positionH>
            <wp:positionV relativeFrom="paragraph">
              <wp:posOffset>13970</wp:posOffset>
            </wp:positionV>
            <wp:extent cx="714375" cy="13442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14375" cy="1344295"/>
                    </a:xfrm>
                    <a:prstGeom prst="rect">
                      <a:avLst/>
                    </a:prstGeom>
                  </pic:spPr>
                </pic:pic>
              </a:graphicData>
            </a:graphic>
            <wp14:sizeRelH relativeFrom="page">
              <wp14:pctWidth>0</wp14:pctWidth>
            </wp14:sizeRelH>
            <wp14:sizeRelV relativeFrom="page">
              <wp14:pctHeight>0</wp14:pctHeight>
            </wp14:sizeRelV>
          </wp:anchor>
        </w:drawing>
      </w:r>
      <w:r w:rsidR="00477F7F" w:rsidRPr="000331B3">
        <w:rPr>
          <w:sz w:val="20"/>
          <w:szCs w:val="20"/>
        </w:rPr>
        <w:t>Our domestic water supplies maintain higher water pressures using water towers</w:t>
      </w:r>
      <w:r w:rsidRPr="000331B3">
        <w:rPr>
          <w:sz w:val="20"/>
          <w:szCs w:val="20"/>
        </w:rPr>
        <w:t xml:space="preserve"> (left)</w:t>
      </w:r>
      <w:r w:rsidR="00477F7F" w:rsidRPr="000331B3">
        <w:rPr>
          <w:sz w:val="20"/>
          <w:szCs w:val="20"/>
        </w:rPr>
        <w:t>.  Water pumped to great heights has more potential energy</w:t>
      </w:r>
      <w:r w:rsidRPr="000331B3">
        <w:rPr>
          <w:sz w:val="20"/>
          <w:szCs w:val="20"/>
        </w:rPr>
        <w:t xml:space="preserve"> (P.E.)</w:t>
      </w:r>
      <w:r w:rsidR="00477F7F" w:rsidRPr="000331B3">
        <w:rPr>
          <w:sz w:val="20"/>
          <w:szCs w:val="20"/>
        </w:rPr>
        <w:t xml:space="preserve"> and </w:t>
      </w:r>
      <w:r w:rsidR="00713DBE">
        <w:rPr>
          <w:sz w:val="20"/>
          <w:szCs w:val="20"/>
        </w:rPr>
        <w:t xml:space="preserve">resulting in </w:t>
      </w:r>
      <w:r w:rsidR="00477F7F" w:rsidRPr="000331B3">
        <w:rPr>
          <w:sz w:val="20"/>
          <w:szCs w:val="20"/>
        </w:rPr>
        <w:t xml:space="preserve">more water pressure for </w:t>
      </w:r>
      <w:r w:rsidRPr="000331B3">
        <w:rPr>
          <w:sz w:val="20"/>
          <w:szCs w:val="20"/>
        </w:rPr>
        <w:t>consumers whom have become</w:t>
      </w:r>
      <w:r w:rsidR="00D4346E" w:rsidRPr="000331B3">
        <w:rPr>
          <w:sz w:val="20"/>
          <w:szCs w:val="20"/>
        </w:rPr>
        <w:t xml:space="preserve"> accustomed to vigorous, satisfying showers</w:t>
      </w:r>
      <w:r w:rsidRPr="000331B3">
        <w:rPr>
          <w:sz w:val="20"/>
          <w:szCs w:val="20"/>
        </w:rPr>
        <w:t>.</w:t>
      </w:r>
      <w:r w:rsidR="00477F7F" w:rsidRPr="000331B3">
        <w:rPr>
          <w:sz w:val="20"/>
          <w:szCs w:val="20"/>
        </w:rPr>
        <w:t xml:space="preserve">  Pumps constantly refill the water tower to maintain constant water </w:t>
      </w:r>
      <w:r w:rsidR="00D4346E" w:rsidRPr="000331B3">
        <w:rPr>
          <w:sz w:val="20"/>
          <w:szCs w:val="20"/>
        </w:rPr>
        <w:t xml:space="preserve">height and therefore </w:t>
      </w:r>
      <w:r w:rsidR="00713DBE">
        <w:rPr>
          <w:sz w:val="20"/>
          <w:szCs w:val="20"/>
        </w:rPr>
        <w:t xml:space="preserve">constant </w:t>
      </w:r>
      <w:r w:rsidR="00F11D40">
        <w:rPr>
          <w:sz w:val="20"/>
          <w:szCs w:val="20"/>
        </w:rPr>
        <w:t xml:space="preserve">water </w:t>
      </w:r>
      <w:r w:rsidR="00477F7F" w:rsidRPr="000331B3">
        <w:rPr>
          <w:sz w:val="20"/>
          <w:szCs w:val="20"/>
        </w:rPr>
        <w:t xml:space="preserve">pressure for everyone. </w:t>
      </w:r>
    </w:p>
    <w:p w:rsidR="008540BF" w:rsidRPr="000331B3" w:rsidRDefault="008540BF" w:rsidP="00CA48C9">
      <w:pPr>
        <w:rPr>
          <w:sz w:val="20"/>
          <w:szCs w:val="20"/>
        </w:rPr>
      </w:pPr>
    </w:p>
    <w:p w:rsidR="008540BF" w:rsidRPr="000331B3" w:rsidRDefault="008540BF" w:rsidP="00CA48C9">
      <w:pPr>
        <w:rPr>
          <w:sz w:val="20"/>
          <w:szCs w:val="20"/>
        </w:rPr>
      </w:pPr>
      <w:r w:rsidRPr="000331B3">
        <w:rPr>
          <w:sz w:val="20"/>
          <w:szCs w:val="20"/>
        </w:rPr>
        <w:t>The electrical analogy to water pressure is “Voltage”</w:t>
      </w:r>
      <w:r w:rsidR="000919D5">
        <w:rPr>
          <w:sz w:val="20"/>
          <w:szCs w:val="20"/>
        </w:rPr>
        <w:t xml:space="preserve"> or Electrical Potential.</w:t>
      </w:r>
      <w:r w:rsidR="000919D5" w:rsidRPr="000331B3">
        <w:rPr>
          <w:sz w:val="20"/>
          <w:szCs w:val="20"/>
        </w:rPr>
        <w:t xml:space="preserve"> This</w:t>
      </w:r>
      <w:r w:rsidRPr="000331B3">
        <w:rPr>
          <w:sz w:val="20"/>
          <w:szCs w:val="20"/>
        </w:rPr>
        <w:t xml:space="preserve"> can be thought of as the electrical pressure that pushes electrons through a wire.  It is related to the change in P.E. experienced by electrons as they move from high to low P.E. in the same way as water flows from great height (high P.E.) to low height (low PE).  </w:t>
      </w:r>
      <w:r w:rsidR="00444472" w:rsidRPr="000331B3">
        <w:rPr>
          <w:sz w:val="20"/>
          <w:szCs w:val="20"/>
        </w:rPr>
        <w:t>Voltage is measured in units of “Volts</w:t>
      </w:r>
      <w:r w:rsidR="00D4346E" w:rsidRPr="000331B3">
        <w:rPr>
          <w:sz w:val="20"/>
          <w:szCs w:val="20"/>
        </w:rPr>
        <w:t>”</w:t>
      </w:r>
      <w:r w:rsidR="00713DBE">
        <w:rPr>
          <w:sz w:val="20"/>
          <w:szCs w:val="20"/>
        </w:rPr>
        <w:t xml:space="preserve"> which is an abbreviation for Joules/Coulomb.</w:t>
      </w:r>
    </w:p>
    <w:p w:rsidR="00D4346E" w:rsidRPr="000331B3" w:rsidRDefault="00D4346E" w:rsidP="00CA48C9">
      <w:pPr>
        <w:rPr>
          <w:sz w:val="20"/>
          <w:szCs w:val="20"/>
        </w:rPr>
      </w:pPr>
    </w:p>
    <w:p w:rsidR="004B0F29" w:rsidRPr="000331B3" w:rsidRDefault="00577591" w:rsidP="00CA48C9">
      <w:pPr>
        <w:rPr>
          <w:sz w:val="20"/>
          <w:szCs w:val="20"/>
        </w:rPr>
      </w:pPr>
      <w:r>
        <w:rPr>
          <w:noProof/>
        </w:rPr>
        <w:drawing>
          <wp:anchor distT="0" distB="0" distL="114300" distR="114300" simplePos="0" relativeHeight="251658240" behindDoc="0" locked="0" layoutInCell="1" allowOverlap="1" wp14:anchorId="169640C4" wp14:editId="1D3F68C9">
            <wp:simplePos x="0" y="0"/>
            <wp:positionH relativeFrom="column">
              <wp:posOffset>5838825</wp:posOffset>
            </wp:positionH>
            <wp:positionV relativeFrom="paragraph">
              <wp:posOffset>10795</wp:posOffset>
            </wp:positionV>
            <wp:extent cx="1019175" cy="78994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19175" cy="789940"/>
                    </a:xfrm>
                    <a:prstGeom prst="rect">
                      <a:avLst/>
                    </a:prstGeom>
                  </pic:spPr>
                </pic:pic>
              </a:graphicData>
            </a:graphic>
            <wp14:sizeRelH relativeFrom="page">
              <wp14:pctWidth>0</wp14:pctWidth>
            </wp14:sizeRelH>
            <wp14:sizeRelV relativeFrom="page">
              <wp14:pctHeight>0</wp14:pctHeight>
            </wp14:sizeRelV>
          </wp:anchor>
        </w:drawing>
      </w:r>
      <w:r w:rsidR="00D4346E" w:rsidRPr="000331B3">
        <w:rPr>
          <w:sz w:val="20"/>
          <w:szCs w:val="20"/>
        </w:rPr>
        <w:t xml:space="preserve">Low voltage or </w:t>
      </w:r>
      <w:r w:rsidR="00D4346E" w:rsidRPr="009A387A">
        <w:rPr>
          <w:i/>
          <w:sz w:val="20"/>
          <w:szCs w:val="20"/>
        </w:rPr>
        <w:t xml:space="preserve">low pressure </w:t>
      </w:r>
      <w:r w:rsidR="00D4346E" w:rsidRPr="000331B3">
        <w:rPr>
          <w:sz w:val="20"/>
          <w:szCs w:val="20"/>
        </w:rPr>
        <w:t>electricity is what is generated by the “batteries” we buy.  Flashlight batteries (1.5 V), Lithium Batteries (3</w:t>
      </w:r>
      <w:r w:rsidR="004B0F29" w:rsidRPr="000331B3">
        <w:rPr>
          <w:sz w:val="20"/>
          <w:szCs w:val="20"/>
        </w:rPr>
        <w:t>.7</w:t>
      </w:r>
      <w:r w:rsidR="00D4346E" w:rsidRPr="000331B3">
        <w:rPr>
          <w:sz w:val="20"/>
          <w:szCs w:val="20"/>
        </w:rPr>
        <w:t xml:space="preserve"> V), rectangular 9 V batteries and car batteries (12 V) are all relatively safe </w:t>
      </w:r>
      <w:r w:rsidR="009A387A">
        <w:rPr>
          <w:sz w:val="20"/>
          <w:szCs w:val="20"/>
        </w:rPr>
        <w:t xml:space="preserve">to handle </w:t>
      </w:r>
      <w:r w:rsidR="004B0F29" w:rsidRPr="000331B3">
        <w:rPr>
          <w:sz w:val="20"/>
          <w:szCs w:val="20"/>
        </w:rPr>
        <w:t>since th</w:t>
      </w:r>
      <w:r w:rsidR="00D4346E" w:rsidRPr="000331B3">
        <w:rPr>
          <w:sz w:val="20"/>
          <w:szCs w:val="20"/>
        </w:rPr>
        <w:t xml:space="preserve">eir electrons are under low pressure.  </w:t>
      </w:r>
      <w:r w:rsidR="004B0F29" w:rsidRPr="000331B3">
        <w:rPr>
          <w:sz w:val="20"/>
          <w:szCs w:val="20"/>
        </w:rPr>
        <w:t xml:space="preserve">However, </w:t>
      </w:r>
      <w:r w:rsidR="009A387A">
        <w:rPr>
          <w:sz w:val="20"/>
          <w:szCs w:val="20"/>
        </w:rPr>
        <w:t>it is our relatively</w:t>
      </w:r>
      <w:r w:rsidR="004B0F29" w:rsidRPr="000331B3">
        <w:rPr>
          <w:sz w:val="20"/>
          <w:szCs w:val="20"/>
        </w:rPr>
        <w:t xml:space="preserve"> dry, insulating skin </w:t>
      </w:r>
      <w:r w:rsidR="009A387A">
        <w:rPr>
          <w:sz w:val="20"/>
          <w:szCs w:val="20"/>
        </w:rPr>
        <w:t xml:space="preserve">that </w:t>
      </w:r>
      <w:r w:rsidR="004B0F29" w:rsidRPr="000331B3">
        <w:rPr>
          <w:sz w:val="20"/>
          <w:szCs w:val="20"/>
        </w:rPr>
        <w:t xml:space="preserve">protects us from these low voltage sources of electricity.  If a battery comes into contact with open wounds where the body’s conductive fluids are exposed, a dangerous </w:t>
      </w:r>
      <w:r w:rsidR="009A387A">
        <w:rPr>
          <w:sz w:val="20"/>
          <w:szCs w:val="20"/>
        </w:rPr>
        <w:t xml:space="preserve">and </w:t>
      </w:r>
      <w:r w:rsidR="004B0F29" w:rsidRPr="000331B3">
        <w:rPr>
          <w:sz w:val="20"/>
          <w:szCs w:val="20"/>
        </w:rPr>
        <w:t>potentially life threatening situation can develop.</w:t>
      </w:r>
    </w:p>
    <w:p w:rsidR="0025092F" w:rsidRPr="000331B3" w:rsidRDefault="0025092F">
      <w:pPr>
        <w:rPr>
          <w:sz w:val="20"/>
          <w:szCs w:val="20"/>
        </w:rPr>
      </w:pPr>
    </w:p>
    <w:p w:rsidR="0025092F" w:rsidRPr="000331B3" w:rsidRDefault="0025092F" w:rsidP="00CA48C9">
      <w:pPr>
        <w:rPr>
          <w:sz w:val="20"/>
          <w:szCs w:val="20"/>
        </w:rPr>
      </w:pPr>
      <w:r w:rsidRPr="000331B3">
        <w:rPr>
          <w:noProof/>
          <w:sz w:val="20"/>
          <w:szCs w:val="20"/>
        </w:rPr>
        <w:drawing>
          <wp:anchor distT="0" distB="0" distL="114300" distR="114300" simplePos="0" relativeHeight="251657216" behindDoc="0" locked="0" layoutInCell="1" allowOverlap="1" wp14:anchorId="47AE73C9" wp14:editId="0A9CCB8D">
            <wp:simplePos x="0" y="0"/>
            <wp:positionH relativeFrom="column">
              <wp:posOffset>0</wp:posOffset>
            </wp:positionH>
            <wp:positionV relativeFrom="paragraph">
              <wp:posOffset>0</wp:posOffset>
            </wp:positionV>
            <wp:extent cx="1352550" cy="1398188"/>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52550" cy="1398188"/>
                    </a:xfrm>
                    <a:prstGeom prst="rect">
                      <a:avLst/>
                    </a:prstGeom>
                  </pic:spPr>
                </pic:pic>
              </a:graphicData>
            </a:graphic>
            <wp14:sizeRelH relativeFrom="page">
              <wp14:pctWidth>0</wp14:pctWidth>
            </wp14:sizeRelH>
            <wp14:sizeRelV relativeFrom="page">
              <wp14:pctHeight>0</wp14:pctHeight>
            </wp14:sizeRelV>
          </wp:anchor>
        </w:drawing>
      </w:r>
      <w:r w:rsidR="004B0F29" w:rsidRPr="000331B3">
        <w:rPr>
          <w:sz w:val="20"/>
          <w:szCs w:val="20"/>
        </w:rPr>
        <w:t>Higher p</w:t>
      </w:r>
      <w:r w:rsidR="00A5455D">
        <w:rPr>
          <w:sz w:val="20"/>
          <w:szCs w:val="20"/>
        </w:rPr>
        <w:t>ressure electricity (115 V) is associated with</w:t>
      </w:r>
      <w:r w:rsidR="004B0F29" w:rsidRPr="000331B3">
        <w:rPr>
          <w:sz w:val="20"/>
          <w:szCs w:val="20"/>
        </w:rPr>
        <w:t xml:space="preserve"> wall outlets.  In this case, the body’s dry skin layer isn’t sufficiently insulating to protect us</w:t>
      </w:r>
      <w:r w:rsidRPr="000331B3">
        <w:rPr>
          <w:sz w:val="20"/>
          <w:szCs w:val="20"/>
        </w:rPr>
        <w:t xml:space="preserve"> and c</w:t>
      </w:r>
      <w:r w:rsidR="004B0F29" w:rsidRPr="000331B3">
        <w:rPr>
          <w:sz w:val="20"/>
          <w:szCs w:val="20"/>
        </w:rPr>
        <w:t xml:space="preserve">ontact with the exposed terminals of a wall outlet can </w:t>
      </w:r>
      <w:r w:rsidR="00A5455D">
        <w:rPr>
          <w:sz w:val="20"/>
          <w:szCs w:val="20"/>
        </w:rPr>
        <w:t>lead to dangerous electrical shocks</w:t>
      </w:r>
      <w:r w:rsidR="004B0F29" w:rsidRPr="000331B3">
        <w:rPr>
          <w:sz w:val="20"/>
          <w:szCs w:val="20"/>
        </w:rPr>
        <w:t xml:space="preserve">. </w:t>
      </w:r>
    </w:p>
    <w:p w:rsidR="0025092F" w:rsidRPr="000331B3" w:rsidRDefault="0025092F" w:rsidP="00CA48C9">
      <w:pPr>
        <w:rPr>
          <w:sz w:val="20"/>
          <w:szCs w:val="20"/>
        </w:rPr>
      </w:pPr>
    </w:p>
    <w:p w:rsidR="00D4346E" w:rsidRPr="000331B3" w:rsidRDefault="004B0F29" w:rsidP="00CA48C9">
      <w:pPr>
        <w:rPr>
          <w:sz w:val="20"/>
          <w:szCs w:val="20"/>
        </w:rPr>
      </w:pPr>
      <w:r w:rsidRPr="000331B3">
        <w:rPr>
          <w:sz w:val="20"/>
          <w:szCs w:val="20"/>
        </w:rPr>
        <w:t xml:space="preserve">Extremely high pressure electricity (&gt; 500,000 V) is used to push electrons through high voltage power lines. </w:t>
      </w:r>
      <w:r w:rsidR="009A24FD" w:rsidRPr="000331B3">
        <w:rPr>
          <w:sz w:val="20"/>
          <w:szCs w:val="20"/>
        </w:rPr>
        <w:t xml:space="preserve">The voltage is so high that the wires must be suspended high </w:t>
      </w:r>
      <w:r w:rsidR="000331B3" w:rsidRPr="000331B3">
        <w:rPr>
          <w:sz w:val="20"/>
          <w:szCs w:val="20"/>
        </w:rPr>
        <w:t xml:space="preserve">in the air to avoid </w:t>
      </w:r>
      <w:r w:rsidR="009A24FD" w:rsidRPr="000331B3">
        <w:rPr>
          <w:sz w:val="20"/>
          <w:szCs w:val="20"/>
        </w:rPr>
        <w:t>lightening-like discharges to the ground.</w:t>
      </w:r>
    </w:p>
    <w:p w:rsidR="009A24FD" w:rsidRPr="000331B3" w:rsidRDefault="009A24FD" w:rsidP="00CA48C9">
      <w:pPr>
        <w:rPr>
          <w:sz w:val="20"/>
          <w:szCs w:val="20"/>
        </w:rPr>
      </w:pPr>
    </w:p>
    <w:p w:rsidR="00444472" w:rsidRPr="000331B3" w:rsidRDefault="00444472" w:rsidP="00CA48C9">
      <w:pPr>
        <w:rPr>
          <w:sz w:val="20"/>
          <w:szCs w:val="20"/>
        </w:rPr>
      </w:pPr>
    </w:p>
    <w:p w:rsidR="000331B3" w:rsidRDefault="000331B3">
      <w:pPr>
        <w:rPr>
          <w:sz w:val="20"/>
          <w:szCs w:val="20"/>
        </w:rPr>
      </w:pPr>
      <w:r>
        <w:rPr>
          <w:sz w:val="20"/>
          <w:szCs w:val="20"/>
        </w:rPr>
        <w:br w:type="page"/>
      </w:r>
    </w:p>
    <w:p w:rsidR="0021667A" w:rsidRPr="00002314" w:rsidRDefault="00BF024E" w:rsidP="00CA48C9">
      <w:pPr>
        <w:rPr>
          <w:b/>
          <w:sz w:val="20"/>
          <w:szCs w:val="20"/>
        </w:rPr>
      </w:pPr>
      <w:r w:rsidRPr="00002314">
        <w:rPr>
          <w:b/>
          <w:sz w:val="20"/>
          <w:szCs w:val="20"/>
        </w:rPr>
        <w:lastRenderedPageBreak/>
        <w:t xml:space="preserve">Experimental </w:t>
      </w:r>
      <w:r w:rsidR="0021667A" w:rsidRPr="00002314">
        <w:rPr>
          <w:b/>
          <w:sz w:val="20"/>
          <w:szCs w:val="20"/>
        </w:rPr>
        <w:t>Part I</w:t>
      </w:r>
    </w:p>
    <w:p w:rsidR="009D3166" w:rsidRPr="00843CB2" w:rsidRDefault="009D3166" w:rsidP="00CA48C9">
      <w:pPr>
        <w:rPr>
          <w:sz w:val="20"/>
          <w:szCs w:val="20"/>
        </w:rPr>
      </w:pPr>
    </w:p>
    <w:p w:rsidR="00843CB2" w:rsidRPr="00843CB2" w:rsidRDefault="009D3166" w:rsidP="00CA48C9">
      <w:pPr>
        <w:rPr>
          <w:sz w:val="20"/>
          <w:szCs w:val="20"/>
        </w:rPr>
      </w:pPr>
      <w:r w:rsidRPr="00843CB2">
        <w:rPr>
          <w:sz w:val="20"/>
          <w:szCs w:val="20"/>
        </w:rPr>
        <w:t xml:space="preserve">When an oxidation-reduction reaction takes place, the oxidation reaction produces electrons that are </w:t>
      </w:r>
      <w:r w:rsidR="00E0498F">
        <w:rPr>
          <w:sz w:val="20"/>
          <w:szCs w:val="20"/>
        </w:rPr>
        <w:t>consumed</w:t>
      </w:r>
      <w:r w:rsidRPr="00843CB2">
        <w:rPr>
          <w:sz w:val="20"/>
          <w:szCs w:val="20"/>
        </w:rPr>
        <w:t xml:space="preserve"> by the reduction reaction.  In a voltaic cell, the</w:t>
      </w:r>
      <w:r w:rsidR="00843CB2">
        <w:rPr>
          <w:sz w:val="20"/>
          <w:szCs w:val="20"/>
        </w:rPr>
        <w:t>se</w:t>
      </w:r>
      <w:r w:rsidRPr="00843CB2">
        <w:rPr>
          <w:sz w:val="20"/>
          <w:szCs w:val="20"/>
        </w:rPr>
        <w:t xml:space="preserve"> two </w:t>
      </w:r>
      <w:r w:rsidR="00E0498F">
        <w:rPr>
          <w:sz w:val="20"/>
          <w:szCs w:val="20"/>
        </w:rPr>
        <w:t>processes</w:t>
      </w:r>
      <w:r w:rsidRPr="00843CB2">
        <w:rPr>
          <w:sz w:val="20"/>
          <w:szCs w:val="20"/>
        </w:rPr>
        <w:t xml:space="preserve"> occur separately</w:t>
      </w:r>
      <w:r w:rsidR="00E0498F">
        <w:rPr>
          <w:sz w:val="20"/>
          <w:szCs w:val="20"/>
        </w:rPr>
        <w:t>.  A</w:t>
      </w:r>
      <w:r w:rsidRPr="00843CB2">
        <w:rPr>
          <w:sz w:val="20"/>
          <w:szCs w:val="20"/>
        </w:rPr>
        <w:t xml:space="preserve"> wire connecting them to transport the electrons from the oxidation </w:t>
      </w:r>
      <w:proofErr w:type="spellStart"/>
      <w:r w:rsidRPr="00843CB2">
        <w:rPr>
          <w:sz w:val="20"/>
          <w:szCs w:val="20"/>
        </w:rPr>
        <w:t>half cell</w:t>
      </w:r>
      <w:proofErr w:type="spellEnd"/>
      <w:r w:rsidRPr="00843CB2">
        <w:rPr>
          <w:sz w:val="20"/>
          <w:szCs w:val="20"/>
        </w:rPr>
        <w:t xml:space="preserve"> to the reduction </w:t>
      </w:r>
      <w:proofErr w:type="spellStart"/>
      <w:r w:rsidRPr="00843CB2">
        <w:rPr>
          <w:sz w:val="20"/>
          <w:szCs w:val="20"/>
        </w:rPr>
        <w:t>half cell</w:t>
      </w:r>
      <w:proofErr w:type="spellEnd"/>
      <w:r w:rsidRPr="00843CB2">
        <w:rPr>
          <w:sz w:val="20"/>
          <w:szCs w:val="20"/>
        </w:rPr>
        <w:t xml:space="preserve">.  A salt bridge is used to neutralize </w:t>
      </w:r>
      <w:r w:rsidR="00843CB2" w:rsidRPr="00843CB2">
        <w:rPr>
          <w:sz w:val="20"/>
          <w:szCs w:val="20"/>
        </w:rPr>
        <w:t>the charge imbalance that develops when the electrons move from one half cell to the other.</w:t>
      </w:r>
    </w:p>
    <w:p w:rsidR="00843CB2" w:rsidRPr="00843CB2" w:rsidRDefault="00843CB2" w:rsidP="00CA48C9">
      <w:pPr>
        <w:rPr>
          <w:sz w:val="20"/>
          <w:szCs w:val="20"/>
        </w:rPr>
      </w:pPr>
    </w:p>
    <w:p w:rsidR="009D3166" w:rsidRPr="00843CB2" w:rsidRDefault="00843CB2" w:rsidP="00CA48C9">
      <w:pPr>
        <w:rPr>
          <w:sz w:val="20"/>
          <w:szCs w:val="20"/>
        </w:rPr>
      </w:pPr>
      <w:r w:rsidRPr="00843CB2">
        <w:rPr>
          <w:sz w:val="20"/>
          <w:szCs w:val="20"/>
        </w:rPr>
        <w:t xml:space="preserve">Which species is oxidized and which is reduced has been experimentally determined by comparing each possible half reaction to the </w:t>
      </w:r>
      <w:r w:rsidRPr="00843CB2">
        <w:rPr>
          <w:sz w:val="20"/>
          <w:szCs w:val="20"/>
          <w:u w:val="single"/>
        </w:rPr>
        <w:t>S</w:t>
      </w:r>
      <w:r w:rsidRPr="00843CB2">
        <w:rPr>
          <w:sz w:val="20"/>
          <w:szCs w:val="20"/>
        </w:rPr>
        <w:t xml:space="preserve">tandard </w:t>
      </w:r>
      <w:r w:rsidRPr="00843CB2">
        <w:rPr>
          <w:sz w:val="20"/>
          <w:szCs w:val="20"/>
          <w:u w:val="single"/>
        </w:rPr>
        <w:t>H</w:t>
      </w:r>
      <w:r w:rsidRPr="00843CB2">
        <w:rPr>
          <w:sz w:val="20"/>
          <w:szCs w:val="20"/>
        </w:rPr>
        <w:t xml:space="preserve">ydrogen </w:t>
      </w:r>
      <w:r w:rsidRPr="00843CB2">
        <w:rPr>
          <w:sz w:val="20"/>
          <w:szCs w:val="20"/>
          <w:u w:val="single"/>
        </w:rPr>
        <w:t>E</w:t>
      </w:r>
      <w:r w:rsidRPr="00843CB2">
        <w:rPr>
          <w:sz w:val="20"/>
          <w:szCs w:val="20"/>
        </w:rPr>
        <w:t>lectrode</w:t>
      </w:r>
      <w:r>
        <w:rPr>
          <w:sz w:val="20"/>
          <w:szCs w:val="20"/>
        </w:rPr>
        <w:t xml:space="preserve"> (S</w:t>
      </w:r>
      <w:r w:rsidR="00931C55">
        <w:rPr>
          <w:sz w:val="20"/>
          <w:szCs w:val="20"/>
        </w:rPr>
        <w:t>.</w:t>
      </w:r>
      <w:r>
        <w:rPr>
          <w:sz w:val="20"/>
          <w:szCs w:val="20"/>
        </w:rPr>
        <w:t>H</w:t>
      </w:r>
      <w:r w:rsidR="00931C55">
        <w:rPr>
          <w:sz w:val="20"/>
          <w:szCs w:val="20"/>
        </w:rPr>
        <w:t>.</w:t>
      </w:r>
      <w:r>
        <w:rPr>
          <w:sz w:val="20"/>
          <w:szCs w:val="20"/>
        </w:rPr>
        <w:t>E</w:t>
      </w:r>
      <w:r w:rsidR="00931C55">
        <w:rPr>
          <w:sz w:val="20"/>
          <w:szCs w:val="20"/>
        </w:rPr>
        <w:t>.</w:t>
      </w:r>
      <w:r>
        <w:rPr>
          <w:sz w:val="20"/>
          <w:szCs w:val="20"/>
        </w:rPr>
        <w:t>)</w:t>
      </w:r>
      <w:r w:rsidRPr="00843CB2">
        <w:rPr>
          <w:sz w:val="20"/>
          <w:szCs w:val="20"/>
        </w:rPr>
        <w:t xml:space="preserve">.  </w:t>
      </w:r>
      <w:r w:rsidR="00931C55">
        <w:rPr>
          <w:sz w:val="20"/>
          <w:szCs w:val="20"/>
        </w:rPr>
        <w:t>Such</w:t>
      </w:r>
      <w:r w:rsidRPr="00843CB2">
        <w:rPr>
          <w:sz w:val="20"/>
          <w:szCs w:val="20"/>
        </w:rPr>
        <w:t xml:space="preserve"> experiments have produced the table of standard reduction potentials you’ll find in your boo</w:t>
      </w:r>
      <w:r>
        <w:rPr>
          <w:sz w:val="20"/>
          <w:szCs w:val="20"/>
        </w:rPr>
        <w:t xml:space="preserve">k where </w:t>
      </w:r>
      <w:r w:rsidRPr="00843CB2">
        <w:rPr>
          <w:sz w:val="20"/>
          <w:szCs w:val="20"/>
        </w:rPr>
        <w:t>half reactions</w:t>
      </w:r>
      <w:r>
        <w:rPr>
          <w:sz w:val="20"/>
          <w:szCs w:val="20"/>
        </w:rPr>
        <w:t xml:space="preserve"> are listed </w:t>
      </w:r>
      <w:r w:rsidRPr="00843CB2">
        <w:rPr>
          <w:sz w:val="20"/>
          <w:szCs w:val="20"/>
        </w:rPr>
        <w:t xml:space="preserve">in order of increasing oxidation </w:t>
      </w:r>
      <w:r>
        <w:rPr>
          <w:sz w:val="20"/>
          <w:szCs w:val="20"/>
        </w:rPr>
        <w:t>ability</w:t>
      </w:r>
      <w:r w:rsidRPr="00843CB2">
        <w:rPr>
          <w:sz w:val="20"/>
          <w:szCs w:val="20"/>
        </w:rPr>
        <w:t xml:space="preserve">.  </w:t>
      </w:r>
      <w:r w:rsidR="00E0498F">
        <w:rPr>
          <w:sz w:val="20"/>
          <w:szCs w:val="20"/>
        </w:rPr>
        <w:t xml:space="preserve">Elements </w:t>
      </w:r>
      <w:r>
        <w:rPr>
          <w:sz w:val="20"/>
          <w:szCs w:val="20"/>
        </w:rPr>
        <w:t>found lower on the</w:t>
      </w:r>
      <w:r w:rsidRPr="00843CB2">
        <w:rPr>
          <w:sz w:val="20"/>
          <w:szCs w:val="20"/>
        </w:rPr>
        <w:t xml:space="preserve"> table with</w:t>
      </w:r>
      <w:r w:rsidR="004C2E21">
        <w:rPr>
          <w:sz w:val="20"/>
          <w:szCs w:val="20"/>
        </w:rPr>
        <w:t xml:space="preserve"> more</w:t>
      </w:r>
      <w:r w:rsidRPr="00843CB2">
        <w:rPr>
          <w:sz w:val="20"/>
          <w:szCs w:val="20"/>
        </w:rPr>
        <w:t xml:space="preserve"> negative reduction potentials will </w:t>
      </w:r>
      <w:r w:rsidR="00B3612F">
        <w:rPr>
          <w:sz w:val="20"/>
          <w:szCs w:val="20"/>
        </w:rPr>
        <w:t>oxidize</w:t>
      </w:r>
      <w:r w:rsidRPr="00843CB2">
        <w:rPr>
          <w:sz w:val="20"/>
          <w:szCs w:val="20"/>
        </w:rPr>
        <w:t xml:space="preserve"> if partnered with half reactions positioned higher</w:t>
      </w:r>
      <w:r w:rsidR="00E0498F">
        <w:rPr>
          <w:sz w:val="20"/>
          <w:szCs w:val="20"/>
        </w:rPr>
        <w:t xml:space="preserve"> up</w:t>
      </w:r>
      <w:r>
        <w:rPr>
          <w:sz w:val="20"/>
          <w:szCs w:val="20"/>
        </w:rPr>
        <w:t xml:space="preserve"> </w:t>
      </w:r>
      <w:r w:rsidR="00E0498F">
        <w:rPr>
          <w:sz w:val="20"/>
          <w:szCs w:val="20"/>
        </w:rPr>
        <w:t>on</w:t>
      </w:r>
      <w:r>
        <w:rPr>
          <w:sz w:val="20"/>
          <w:szCs w:val="20"/>
        </w:rPr>
        <w:t xml:space="preserve"> the </w:t>
      </w:r>
      <w:r w:rsidR="00B3612F">
        <w:rPr>
          <w:sz w:val="20"/>
          <w:szCs w:val="20"/>
        </w:rPr>
        <w:t>table</w:t>
      </w:r>
      <w:r w:rsidRPr="00843CB2">
        <w:rPr>
          <w:sz w:val="20"/>
          <w:szCs w:val="20"/>
        </w:rPr>
        <w:t xml:space="preserve">.   </w:t>
      </w:r>
    </w:p>
    <w:p w:rsidR="0021667A" w:rsidRPr="000331B3" w:rsidRDefault="0021667A" w:rsidP="00CA48C9">
      <w:pPr>
        <w:rPr>
          <w:sz w:val="20"/>
          <w:szCs w:val="20"/>
        </w:rPr>
      </w:pPr>
    </w:p>
    <w:p w:rsidR="0021667A" w:rsidRDefault="0021667A" w:rsidP="00CA48C9">
      <w:pPr>
        <w:rPr>
          <w:sz w:val="20"/>
          <w:szCs w:val="20"/>
        </w:rPr>
      </w:pPr>
      <w:r w:rsidRPr="000331B3">
        <w:rPr>
          <w:sz w:val="20"/>
          <w:szCs w:val="20"/>
        </w:rPr>
        <w:t xml:space="preserve">In </w:t>
      </w:r>
      <w:r w:rsidR="00931C55">
        <w:rPr>
          <w:sz w:val="20"/>
          <w:szCs w:val="20"/>
        </w:rPr>
        <w:t>today’s</w:t>
      </w:r>
      <w:r w:rsidRPr="000331B3">
        <w:rPr>
          <w:sz w:val="20"/>
          <w:szCs w:val="20"/>
        </w:rPr>
        <w:t xml:space="preserve"> experiment you will determine the reduction potentials </w:t>
      </w:r>
      <w:r w:rsidR="00E03F4E">
        <w:rPr>
          <w:sz w:val="20"/>
          <w:szCs w:val="20"/>
        </w:rPr>
        <w:t>for</w:t>
      </w:r>
      <w:r w:rsidRPr="000331B3">
        <w:rPr>
          <w:sz w:val="20"/>
          <w:szCs w:val="20"/>
        </w:rPr>
        <w:t xml:space="preserve"> a series of </w:t>
      </w:r>
      <w:r w:rsidR="00B3612F">
        <w:rPr>
          <w:sz w:val="20"/>
          <w:szCs w:val="20"/>
        </w:rPr>
        <w:t>four</w:t>
      </w:r>
      <w:r w:rsidRPr="000331B3">
        <w:rPr>
          <w:sz w:val="20"/>
          <w:szCs w:val="20"/>
        </w:rPr>
        <w:t xml:space="preserve"> metals.  </w:t>
      </w:r>
      <w:r w:rsidR="00931C55">
        <w:rPr>
          <w:sz w:val="20"/>
          <w:szCs w:val="20"/>
        </w:rPr>
        <w:t>Although r</w:t>
      </w:r>
      <w:r w:rsidRPr="000331B3">
        <w:rPr>
          <w:sz w:val="20"/>
          <w:szCs w:val="20"/>
        </w:rPr>
        <w:t xml:space="preserve">eduction potentials are typically measured </w:t>
      </w:r>
      <w:r w:rsidR="00A92046" w:rsidRPr="000331B3">
        <w:rPr>
          <w:sz w:val="20"/>
          <w:szCs w:val="20"/>
        </w:rPr>
        <w:t>versus</w:t>
      </w:r>
      <w:r w:rsidR="00931C55">
        <w:rPr>
          <w:sz w:val="20"/>
          <w:szCs w:val="20"/>
        </w:rPr>
        <w:t xml:space="preserve"> the </w:t>
      </w:r>
      <w:r w:rsidRPr="000331B3">
        <w:rPr>
          <w:sz w:val="20"/>
          <w:szCs w:val="20"/>
        </w:rPr>
        <w:t>S</w:t>
      </w:r>
      <w:r w:rsidR="00931C55">
        <w:rPr>
          <w:sz w:val="20"/>
          <w:szCs w:val="20"/>
        </w:rPr>
        <w:t>.</w:t>
      </w:r>
      <w:r w:rsidRPr="000331B3">
        <w:rPr>
          <w:sz w:val="20"/>
          <w:szCs w:val="20"/>
        </w:rPr>
        <w:t>H</w:t>
      </w:r>
      <w:r w:rsidR="00931C55">
        <w:rPr>
          <w:sz w:val="20"/>
          <w:szCs w:val="20"/>
        </w:rPr>
        <w:t>.</w:t>
      </w:r>
      <w:r w:rsidRPr="000331B3">
        <w:rPr>
          <w:sz w:val="20"/>
          <w:szCs w:val="20"/>
        </w:rPr>
        <w:t>E</w:t>
      </w:r>
      <w:r w:rsidR="00931C55">
        <w:rPr>
          <w:sz w:val="20"/>
          <w:szCs w:val="20"/>
        </w:rPr>
        <w:t xml:space="preserve">., you will be </w:t>
      </w:r>
      <w:proofErr w:type="gramStart"/>
      <w:r w:rsidR="00931C55">
        <w:rPr>
          <w:sz w:val="20"/>
          <w:szCs w:val="20"/>
        </w:rPr>
        <w:t xml:space="preserve">using </w:t>
      </w:r>
      <w:r w:rsidRPr="000331B3">
        <w:rPr>
          <w:sz w:val="20"/>
          <w:szCs w:val="20"/>
        </w:rPr>
        <w:t xml:space="preserve"> a</w:t>
      </w:r>
      <w:proofErr w:type="gramEnd"/>
      <w:r w:rsidRPr="000331B3">
        <w:rPr>
          <w:sz w:val="20"/>
          <w:szCs w:val="20"/>
        </w:rPr>
        <w:t xml:space="preserve"> copper electrode Cu</w:t>
      </w:r>
      <w:r w:rsidRPr="000331B3">
        <w:rPr>
          <w:sz w:val="20"/>
          <w:szCs w:val="20"/>
        </w:rPr>
        <w:sym w:font="Symbol" w:char="F0BD"/>
      </w:r>
      <w:r w:rsidRPr="000331B3">
        <w:rPr>
          <w:sz w:val="20"/>
          <w:szCs w:val="20"/>
        </w:rPr>
        <w:t>Cu</w:t>
      </w:r>
      <w:r w:rsidRPr="000331B3">
        <w:rPr>
          <w:sz w:val="20"/>
          <w:szCs w:val="20"/>
          <w:vertAlign w:val="superscript"/>
        </w:rPr>
        <w:t>2+</w:t>
      </w:r>
      <w:r w:rsidRPr="000331B3">
        <w:rPr>
          <w:sz w:val="20"/>
          <w:szCs w:val="20"/>
        </w:rPr>
        <w:t xml:space="preserve"> as the </w:t>
      </w:r>
      <w:r w:rsidRPr="000331B3">
        <w:rPr>
          <w:i/>
          <w:iCs/>
          <w:sz w:val="20"/>
          <w:szCs w:val="20"/>
        </w:rPr>
        <w:t>reference electrode</w:t>
      </w:r>
      <w:r w:rsidRPr="000331B3">
        <w:rPr>
          <w:sz w:val="20"/>
          <w:szCs w:val="20"/>
        </w:rPr>
        <w:t xml:space="preserve"> (Copper is M</w:t>
      </w:r>
      <w:r w:rsidRPr="000331B3">
        <w:rPr>
          <w:sz w:val="20"/>
          <w:szCs w:val="20"/>
          <w:vertAlign w:val="subscript"/>
        </w:rPr>
        <w:t>1</w:t>
      </w:r>
      <w:r w:rsidRPr="000331B3">
        <w:rPr>
          <w:sz w:val="20"/>
          <w:szCs w:val="20"/>
        </w:rPr>
        <w:t xml:space="preserve"> in </w:t>
      </w:r>
      <w:r w:rsidR="009561E9" w:rsidRPr="000331B3">
        <w:rPr>
          <w:sz w:val="20"/>
          <w:szCs w:val="20"/>
        </w:rPr>
        <w:t>the</w:t>
      </w:r>
      <w:r w:rsidRPr="000331B3">
        <w:rPr>
          <w:sz w:val="20"/>
          <w:szCs w:val="20"/>
        </w:rPr>
        <w:t xml:space="preserve"> series of five metals</w:t>
      </w:r>
      <w:r w:rsidR="009561E9" w:rsidRPr="000331B3">
        <w:rPr>
          <w:sz w:val="20"/>
          <w:szCs w:val="20"/>
        </w:rPr>
        <w:t xml:space="preserve"> you will examine</w:t>
      </w:r>
      <w:r w:rsidRPr="000331B3">
        <w:rPr>
          <w:sz w:val="20"/>
          <w:szCs w:val="20"/>
        </w:rPr>
        <w:t>)</w:t>
      </w:r>
      <w:r w:rsidR="00783959" w:rsidRPr="000331B3">
        <w:rPr>
          <w:sz w:val="20"/>
          <w:szCs w:val="20"/>
        </w:rPr>
        <w:t>.</w:t>
      </w:r>
      <w:r w:rsidR="00843CB2">
        <w:rPr>
          <w:sz w:val="20"/>
          <w:szCs w:val="20"/>
        </w:rPr>
        <w:t xml:space="preserve"> This choice in reference electrode</w:t>
      </w:r>
      <w:r w:rsidR="00931C55">
        <w:rPr>
          <w:sz w:val="20"/>
          <w:szCs w:val="20"/>
        </w:rPr>
        <w:t xml:space="preserve"> simplifies the experiment (the S.H.E. is difficult to construct) but</w:t>
      </w:r>
      <w:r w:rsidR="00843CB2">
        <w:rPr>
          <w:sz w:val="20"/>
          <w:szCs w:val="20"/>
        </w:rPr>
        <w:t xml:space="preserve"> will require you to add 0.34 volts to your measurements to make them comparable to the table of standard reduction potentials.</w:t>
      </w:r>
    </w:p>
    <w:p w:rsidR="00BF024E" w:rsidRDefault="00BF024E" w:rsidP="00CA48C9">
      <w:pPr>
        <w:rPr>
          <w:sz w:val="20"/>
          <w:szCs w:val="20"/>
        </w:rPr>
      </w:pPr>
    </w:p>
    <w:p w:rsidR="00BF024E" w:rsidRDefault="00BF024E" w:rsidP="00CA48C9">
      <w:pPr>
        <w:rPr>
          <w:sz w:val="20"/>
          <w:szCs w:val="20"/>
        </w:rPr>
      </w:pPr>
      <w:r>
        <w:rPr>
          <w:sz w:val="20"/>
          <w:szCs w:val="20"/>
        </w:rPr>
        <w:t xml:space="preserve">The role of the copper reference electrode depends on whether copper is being oxidized or reduced.  We can </w:t>
      </w:r>
      <w:r w:rsidR="00931C55">
        <w:rPr>
          <w:sz w:val="20"/>
          <w:szCs w:val="20"/>
        </w:rPr>
        <w:t xml:space="preserve">easily </w:t>
      </w:r>
      <w:proofErr w:type="spellStart"/>
      <w:r w:rsidR="00931C55">
        <w:rPr>
          <w:sz w:val="20"/>
          <w:szCs w:val="20"/>
        </w:rPr>
        <w:t>diagam</w:t>
      </w:r>
      <w:proofErr w:type="spellEnd"/>
      <w:r>
        <w:rPr>
          <w:sz w:val="20"/>
          <w:szCs w:val="20"/>
        </w:rPr>
        <w:t xml:space="preserve"> voltaic cells and the</w:t>
      </w:r>
      <w:r w:rsidR="00E03F4E">
        <w:rPr>
          <w:sz w:val="20"/>
          <w:szCs w:val="20"/>
        </w:rPr>
        <w:t>ir oxida</w:t>
      </w:r>
      <w:r w:rsidR="00931C55">
        <w:rPr>
          <w:sz w:val="20"/>
          <w:szCs w:val="20"/>
        </w:rPr>
        <w:t xml:space="preserve">tion/reduction half </w:t>
      </w:r>
      <w:proofErr w:type="gramStart"/>
      <w:r w:rsidR="00931C55">
        <w:rPr>
          <w:sz w:val="20"/>
          <w:szCs w:val="20"/>
        </w:rPr>
        <w:t>cells  using</w:t>
      </w:r>
      <w:proofErr w:type="gramEnd"/>
      <w:r>
        <w:rPr>
          <w:sz w:val="20"/>
          <w:szCs w:val="20"/>
        </w:rPr>
        <w:t xml:space="preserve"> the abbreviated cell notation.  The convention</w:t>
      </w:r>
      <w:r w:rsidR="00931C55">
        <w:rPr>
          <w:sz w:val="20"/>
          <w:szCs w:val="20"/>
        </w:rPr>
        <w:t xml:space="preserve"> requires</w:t>
      </w:r>
      <w:r>
        <w:rPr>
          <w:sz w:val="20"/>
          <w:szCs w:val="20"/>
        </w:rPr>
        <w:t xml:space="preserve"> that </w:t>
      </w:r>
      <w:r w:rsidRPr="00BF024E">
        <w:rPr>
          <w:sz w:val="20"/>
          <w:szCs w:val="20"/>
          <w:u w:val="single"/>
        </w:rPr>
        <w:t>the element that is oxidized is listed</w:t>
      </w:r>
      <w:r w:rsidR="00C923B1">
        <w:rPr>
          <w:sz w:val="20"/>
          <w:szCs w:val="20"/>
          <w:u w:val="single"/>
        </w:rPr>
        <w:t xml:space="preserve"> </w:t>
      </w:r>
      <w:r w:rsidR="00B3612F">
        <w:rPr>
          <w:sz w:val="20"/>
          <w:szCs w:val="20"/>
          <w:u w:val="single"/>
        </w:rPr>
        <w:t xml:space="preserve">as the </w:t>
      </w:r>
      <w:r>
        <w:rPr>
          <w:sz w:val="20"/>
          <w:szCs w:val="20"/>
          <w:u w:val="single"/>
        </w:rPr>
        <w:t>leftmost</w:t>
      </w:r>
      <w:r w:rsidR="00B3612F">
        <w:rPr>
          <w:sz w:val="20"/>
          <w:szCs w:val="20"/>
        </w:rPr>
        <w:t xml:space="preserve"> </w:t>
      </w:r>
      <w:proofErr w:type="spellStart"/>
      <w:r w:rsidR="00B3612F">
        <w:rPr>
          <w:sz w:val="20"/>
          <w:szCs w:val="20"/>
        </w:rPr>
        <w:t>half cell</w:t>
      </w:r>
      <w:proofErr w:type="spellEnd"/>
      <w:r w:rsidR="00B3612F">
        <w:rPr>
          <w:sz w:val="20"/>
          <w:szCs w:val="20"/>
        </w:rPr>
        <w:t>.</w:t>
      </w:r>
      <w:r>
        <w:rPr>
          <w:sz w:val="20"/>
          <w:szCs w:val="20"/>
        </w:rPr>
        <w:t xml:space="preserve"> Thus, if copper and a mysterious metal “X” are used to construct a voltaic cell and it’s determined that </w:t>
      </w:r>
      <w:r w:rsidR="00E03F4E" w:rsidRPr="00E03F4E">
        <w:rPr>
          <w:color w:val="0070C0"/>
          <w:sz w:val="20"/>
          <w:szCs w:val="20"/>
        </w:rPr>
        <w:t>Cu</w:t>
      </w:r>
      <w:r w:rsidR="00E03F4E" w:rsidRPr="00E03F4E">
        <w:rPr>
          <w:color w:val="0070C0"/>
          <w:sz w:val="20"/>
          <w:szCs w:val="20"/>
          <w:vertAlign w:val="subscript"/>
        </w:rPr>
        <w:t>(s)</w:t>
      </w:r>
      <w:r w:rsidRPr="00E03F4E">
        <w:rPr>
          <w:color w:val="0070C0"/>
          <w:sz w:val="20"/>
          <w:szCs w:val="20"/>
        </w:rPr>
        <w:t xml:space="preserve"> is oxidized</w:t>
      </w:r>
      <w:r>
        <w:rPr>
          <w:sz w:val="20"/>
          <w:szCs w:val="20"/>
        </w:rPr>
        <w:t>, the abbreviated cell diagram would look like:</w:t>
      </w:r>
    </w:p>
    <w:p w:rsidR="00BF024E" w:rsidRDefault="00BF024E" w:rsidP="00CA48C9">
      <w:pPr>
        <w:rPr>
          <w:sz w:val="20"/>
          <w:szCs w:val="20"/>
        </w:rPr>
      </w:pPr>
    </w:p>
    <w:p w:rsidR="00BF024E" w:rsidRPr="00002314" w:rsidRDefault="00002314" w:rsidP="00BF024E">
      <w:pPr>
        <w:jc w:val="center"/>
        <w:rPr>
          <w:sz w:val="28"/>
          <w:szCs w:val="28"/>
        </w:rPr>
      </w:pPr>
      <w:r w:rsidRPr="00E03F4E">
        <w:rPr>
          <w:color w:val="00B050"/>
          <w:sz w:val="28"/>
          <w:szCs w:val="28"/>
        </w:rPr>
        <w:t>Anode   (-</w:t>
      </w:r>
      <w:proofErr w:type="gramStart"/>
      <w:r w:rsidRPr="00E03F4E">
        <w:rPr>
          <w:color w:val="00B050"/>
          <w:sz w:val="28"/>
          <w:szCs w:val="28"/>
        </w:rPr>
        <w:t xml:space="preserve">)  </w:t>
      </w:r>
      <w:r w:rsidR="00BF024E" w:rsidRPr="00E03F4E">
        <w:rPr>
          <w:color w:val="0070C0"/>
          <w:sz w:val="28"/>
          <w:szCs w:val="28"/>
        </w:rPr>
        <w:t>Cu</w:t>
      </w:r>
      <w:proofErr w:type="gramEnd"/>
      <w:r w:rsidR="00BF024E" w:rsidRPr="00E03F4E">
        <w:rPr>
          <w:color w:val="0070C0"/>
          <w:sz w:val="28"/>
          <w:szCs w:val="28"/>
          <w:vertAlign w:val="subscript"/>
        </w:rPr>
        <w:t>(s)</w:t>
      </w:r>
      <w:r w:rsidR="00BF024E" w:rsidRPr="00002314">
        <w:rPr>
          <w:sz w:val="28"/>
          <w:szCs w:val="28"/>
        </w:rPr>
        <w:t xml:space="preserve">  |  Cu</w:t>
      </w:r>
      <w:r w:rsidR="00BF024E" w:rsidRPr="00002314">
        <w:rPr>
          <w:sz w:val="28"/>
          <w:szCs w:val="28"/>
          <w:vertAlign w:val="superscript"/>
        </w:rPr>
        <w:t>+2</w:t>
      </w:r>
      <w:r w:rsidR="00BF024E" w:rsidRPr="00002314">
        <w:rPr>
          <w:sz w:val="28"/>
          <w:szCs w:val="28"/>
          <w:vertAlign w:val="subscript"/>
        </w:rPr>
        <w:t>(aq)</w:t>
      </w:r>
      <w:r w:rsidR="00BF024E" w:rsidRPr="00002314">
        <w:rPr>
          <w:sz w:val="28"/>
          <w:szCs w:val="28"/>
        </w:rPr>
        <w:t xml:space="preserve">  || X</w:t>
      </w:r>
      <w:r w:rsidR="00BF024E" w:rsidRPr="00002314">
        <w:rPr>
          <w:sz w:val="28"/>
          <w:szCs w:val="28"/>
          <w:vertAlign w:val="superscript"/>
        </w:rPr>
        <w:t>+2</w:t>
      </w:r>
      <w:r w:rsidR="00BF024E" w:rsidRPr="00002314">
        <w:rPr>
          <w:sz w:val="28"/>
          <w:szCs w:val="28"/>
          <w:vertAlign w:val="subscript"/>
        </w:rPr>
        <w:t>(aq)</w:t>
      </w:r>
      <w:r w:rsidR="00BF024E" w:rsidRPr="00002314">
        <w:rPr>
          <w:sz w:val="28"/>
          <w:szCs w:val="28"/>
        </w:rPr>
        <w:t xml:space="preserve">  |  X</w:t>
      </w:r>
      <w:r w:rsidR="00BF024E" w:rsidRPr="00002314">
        <w:rPr>
          <w:sz w:val="28"/>
          <w:szCs w:val="28"/>
          <w:vertAlign w:val="subscript"/>
        </w:rPr>
        <w:t>(s)</w:t>
      </w:r>
      <w:r w:rsidR="0019621E" w:rsidRPr="00002314">
        <w:rPr>
          <w:sz w:val="28"/>
          <w:szCs w:val="28"/>
        </w:rPr>
        <w:t xml:space="preserve">   </w:t>
      </w:r>
      <w:r>
        <w:rPr>
          <w:sz w:val="28"/>
          <w:szCs w:val="28"/>
        </w:rPr>
        <w:t xml:space="preserve"> </w:t>
      </w:r>
      <w:r w:rsidR="0019621E" w:rsidRPr="00002314">
        <w:rPr>
          <w:sz w:val="28"/>
          <w:szCs w:val="28"/>
        </w:rPr>
        <w:t xml:space="preserve"> </w:t>
      </w:r>
      <w:r w:rsidR="0019621E" w:rsidRPr="00E03F4E">
        <w:rPr>
          <w:color w:val="00B050"/>
          <w:sz w:val="28"/>
          <w:szCs w:val="28"/>
        </w:rPr>
        <w:t>Cathode (+)</w:t>
      </w:r>
      <w:r w:rsidR="0046792D" w:rsidRPr="00E03F4E">
        <w:rPr>
          <w:color w:val="00B050"/>
          <w:sz w:val="28"/>
          <w:szCs w:val="28"/>
        </w:rPr>
        <w:t xml:space="preserve"> </w:t>
      </w:r>
      <w:r w:rsidR="0046792D">
        <w:rPr>
          <w:sz w:val="28"/>
          <w:szCs w:val="28"/>
        </w:rPr>
        <w:t xml:space="preserve">      (Equation 1)</w:t>
      </w:r>
    </w:p>
    <w:p w:rsidR="00BF024E" w:rsidRDefault="00BF024E" w:rsidP="00CA48C9">
      <w:pPr>
        <w:rPr>
          <w:sz w:val="20"/>
          <w:szCs w:val="20"/>
        </w:rPr>
      </w:pPr>
    </w:p>
    <w:p w:rsidR="001D4BC9" w:rsidRDefault="001D4BC9" w:rsidP="00CA48C9">
      <w:pPr>
        <w:rPr>
          <w:sz w:val="20"/>
          <w:szCs w:val="20"/>
        </w:rPr>
      </w:pPr>
      <w:r>
        <w:rPr>
          <w:sz w:val="20"/>
          <w:szCs w:val="20"/>
        </w:rPr>
        <w:t>In the diagram, || is an abbreviation for the salt bridge that connects the two half cells.  A single | denotes the interface or contact of the metal and its solution.</w:t>
      </w:r>
      <w:r w:rsidR="00E03F4E">
        <w:rPr>
          <w:sz w:val="20"/>
          <w:szCs w:val="20"/>
        </w:rPr>
        <w:t xml:space="preserve"> It is also necessary to have solid conductors on either end of the abbreviated cell diagram.  These are known generally as electrodes but more specifically as “Anode” for the oxidation side and “Cathode” for the reduction side of the cell. </w:t>
      </w:r>
    </w:p>
    <w:p w:rsidR="001D4BC9" w:rsidRDefault="001D4BC9" w:rsidP="00CA48C9">
      <w:pPr>
        <w:rPr>
          <w:sz w:val="20"/>
          <w:szCs w:val="20"/>
        </w:rPr>
      </w:pPr>
    </w:p>
    <w:p w:rsidR="00BF024E" w:rsidRDefault="00BF024E" w:rsidP="00CA48C9">
      <w:pPr>
        <w:rPr>
          <w:sz w:val="20"/>
          <w:szCs w:val="20"/>
        </w:rPr>
      </w:pPr>
      <w:r>
        <w:rPr>
          <w:sz w:val="20"/>
          <w:szCs w:val="20"/>
        </w:rPr>
        <w:t>If, on the other hand,</w:t>
      </w:r>
      <w:r w:rsidR="00931C55">
        <w:rPr>
          <w:sz w:val="20"/>
          <w:szCs w:val="20"/>
        </w:rPr>
        <w:t xml:space="preserve"> the</w:t>
      </w:r>
      <w:r>
        <w:rPr>
          <w:sz w:val="20"/>
          <w:szCs w:val="20"/>
        </w:rPr>
        <w:t xml:space="preserve"> </w:t>
      </w:r>
      <w:r w:rsidR="00E03F4E" w:rsidRPr="00E03F4E">
        <w:rPr>
          <w:color w:val="FF0000"/>
          <w:sz w:val="20"/>
          <w:szCs w:val="20"/>
        </w:rPr>
        <w:t>Cu</w:t>
      </w:r>
      <w:r w:rsidR="00E03F4E" w:rsidRPr="00E03F4E">
        <w:rPr>
          <w:color w:val="FF0000"/>
          <w:sz w:val="20"/>
          <w:szCs w:val="20"/>
          <w:vertAlign w:val="superscript"/>
        </w:rPr>
        <w:t>+2</w:t>
      </w:r>
      <w:r>
        <w:rPr>
          <w:sz w:val="20"/>
          <w:szCs w:val="20"/>
        </w:rPr>
        <w:t xml:space="preserve"> </w:t>
      </w:r>
      <w:r w:rsidR="00931C55">
        <w:rPr>
          <w:sz w:val="20"/>
          <w:szCs w:val="20"/>
        </w:rPr>
        <w:t>ion w</w:t>
      </w:r>
      <w:r w:rsidR="00E03F4E">
        <w:rPr>
          <w:sz w:val="20"/>
          <w:szCs w:val="20"/>
        </w:rPr>
        <w:t>as</w:t>
      </w:r>
      <w:r>
        <w:rPr>
          <w:sz w:val="20"/>
          <w:szCs w:val="20"/>
        </w:rPr>
        <w:t xml:space="preserve"> </w:t>
      </w:r>
      <w:r w:rsidR="00931C55">
        <w:rPr>
          <w:sz w:val="20"/>
          <w:szCs w:val="20"/>
        </w:rPr>
        <w:t>determined</w:t>
      </w:r>
      <w:r>
        <w:rPr>
          <w:sz w:val="20"/>
          <w:szCs w:val="20"/>
        </w:rPr>
        <w:t xml:space="preserve"> to be reduced, then “X”</w:t>
      </w:r>
      <w:r w:rsidR="00931C55">
        <w:rPr>
          <w:sz w:val="20"/>
          <w:szCs w:val="20"/>
        </w:rPr>
        <w:t xml:space="preserve"> metal</w:t>
      </w:r>
      <w:r>
        <w:rPr>
          <w:sz w:val="20"/>
          <w:szCs w:val="20"/>
        </w:rPr>
        <w:t xml:space="preserve"> would have been oxidized and the abbreviated cell diagram would look like:</w:t>
      </w:r>
    </w:p>
    <w:p w:rsidR="00B3612F" w:rsidRDefault="00B3612F" w:rsidP="00CA48C9">
      <w:pPr>
        <w:rPr>
          <w:sz w:val="20"/>
          <w:szCs w:val="20"/>
        </w:rPr>
      </w:pPr>
    </w:p>
    <w:p w:rsidR="0046792D" w:rsidRPr="00002314" w:rsidRDefault="0019621E" w:rsidP="0046792D">
      <w:pPr>
        <w:jc w:val="center"/>
        <w:rPr>
          <w:sz w:val="28"/>
          <w:szCs w:val="28"/>
        </w:rPr>
      </w:pPr>
      <w:r w:rsidRPr="00E03F4E">
        <w:rPr>
          <w:color w:val="00B050"/>
        </w:rPr>
        <w:t xml:space="preserve">Anode   (-) </w:t>
      </w:r>
      <w:r>
        <w:t xml:space="preserve">    </w:t>
      </w:r>
      <w:r w:rsidR="00BF024E" w:rsidRPr="00BF024E">
        <w:rPr>
          <w:sz w:val="28"/>
          <w:szCs w:val="28"/>
        </w:rPr>
        <w:t>X</w:t>
      </w:r>
      <w:r w:rsidR="00BF024E" w:rsidRPr="00BF024E">
        <w:rPr>
          <w:sz w:val="28"/>
          <w:szCs w:val="28"/>
          <w:vertAlign w:val="subscript"/>
        </w:rPr>
        <w:t>(s</w:t>
      </w:r>
      <w:proofErr w:type="gramStart"/>
      <w:r w:rsidR="00BF024E" w:rsidRPr="00BF024E">
        <w:rPr>
          <w:sz w:val="28"/>
          <w:szCs w:val="28"/>
          <w:vertAlign w:val="subscript"/>
        </w:rPr>
        <w:t xml:space="preserve">) </w:t>
      </w:r>
      <w:r w:rsidR="00BF024E" w:rsidRPr="00BF024E">
        <w:rPr>
          <w:sz w:val="28"/>
          <w:szCs w:val="28"/>
        </w:rPr>
        <w:t xml:space="preserve"> |</w:t>
      </w:r>
      <w:proofErr w:type="gramEnd"/>
      <w:r w:rsidR="00BF024E" w:rsidRPr="00BF024E">
        <w:rPr>
          <w:sz w:val="28"/>
          <w:szCs w:val="28"/>
        </w:rPr>
        <w:t xml:space="preserve">  X</w:t>
      </w:r>
      <w:r w:rsidR="00BF024E" w:rsidRPr="00BF024E">
        <w:rPr>
          <w:sz w:val="28"/>
          <w:szCs w:val="28"/>
          <w:vertAlign w:val="superscript"/>
        </w:rPr>
        <w:t>+2</w:t>
      </w:r>
      <w:r w:rsidR="00BF024E" w:rsidRPr="00BF024E">
        <w:rPr>
          <w:sz w:val="28"/>
          <w:szCs w:val="28"/>
          <w:vertAlign w:val="subscript"/>
        </w:rPr>
        <w:t xml:space="preserve">(aq) </w:t>
      </w:r>
      <w:r w:rsidR="00BF024E" w:rsidRPr="00BF024E">
        <w:rPr>
          <w:sz w:val="28"/>
          <w:szCs w:val="28"/>
        </w:rPr>
        <w:t xml:space="preserve">  ||   </w:t>
      </w:r>
      <w:r w:rsidR="00BF024E" w:rsidRPr="00E03F4E">
        <w:rPr>
          <w:color w:val="FF0000"/>
          <w:sz w:val="28"/>
          <w:szCs w:val="28"/>
        </w:rPr>
        <w:t>Cu</w:t>
      </w:r>
      <w:r w:rsidR="00BF024E" w:rsidRPr="00E03F4E">
        <w:rPr>
          <w:color w:val="FF0000"/>
          <w:sz w:val="28"/>
          <w:szCs w:val="28"/>
          <w:vertAlign w:val="superscript"/>
        </w:rPr>
        <w:t>+2</w:t>
      </w:r>
      <w:r w:rsidR="00BF024E" w:rsidRPr="00E03F4E">
        <w:rPr>
          <w:color w:val="FF0000"/>
          <w:sz w:val="28"/>
          <w:szCs w:val="28"/>
          <w:vertAlign w:val="subscript"/>
        </w:rPr>
        <w:t xml:space="preserve">(aq) </w:t>
      </w:r>
      <w:r w:rsidR="00BF024E" w:rsidRPr="00BF024E">
        <w:rPr>
          <w:sz w:val="28"/>
          <w:szCs w:val="28"/>
          <w:vertAlign w:val="subscript"/>
        </w:rPr>
        <w:t xml:space="preserve"> </w:t>
      </w:r>
      <w:r w:rsidR="00BF024E" w:rsidRPr="00BF024E">
        <w:rPr>
          <w:sz w:val="28"/>
          <w:szCs w:val="28"/>
        </w:rPr>
        <w:t>|  Cu</w:t>
      </w:r>
      <w:r w:rsidR="00BF024E" w:rsidRPr="00BF024E">
        <w:rPr>
          <w:sz w:val="28"/>
          <w:szCs w:val="28"/>
          <w:vertAlign w:val="subscript"/>
        </w:rPr>
        <w:t>(s)</w:t>
      </w:r>
      <w:r>
        <w:t xml:space="preserve">     </w:t>
      </w:r>
      <w:r w:rsidRPr="00E03F4E">
        <w:rPr>
          <w:color w:val="00B050"/>
        </w:rPr>
        <w:t>Cathode (+)</w:t>
      </w:r>
      <w:r w:rsidR="0046792D">
        <w:rPr>
          <w:sz w:val="28"/>
          <w:szCs w:val="28"/>
        </w:rPr>
        <w:t xml:space="preserve">       (Equation 2)</w:t>
      </w:r>
    </w:p>
    <w:p w:rsidR="0021667A" w:rsidRDefault="0021667A" w:rsidP="00CA48C9">
      <w:pPr>
        <w:rPr>
          <w:sz w:val="28"/>
          <w:szCs w:val="28"/>
        </w:rPr>
      </w:pPr>
    </w:p>
    <w:p w:rsidR="0046792D" w:rsidRPr="000331B3" w:rsidRDefault="0046792D" w:rsidP="00CA48C9">
      <w:pPr>
        <w:rPr>
          <w:sz w:val="20"/>
          <w:szCs w:val="20"/>
        </w:rPr>
      </w:pPr>
    </w:p>
    <w:p w:rsidR="0021667A" w:rsidRPr="000331B3" w:rsidRDefault="0019621E" w:rsidP="00CA48C9">
      <w:pPr>
        <w:rPr>
          <w:sz w:val="20"/>
          <w:szCs w:val="20"/>
        </w:rPr>
      </w:pPr>
      <w:r>
        <w:rPr>
          <w:sz w:val="20"/>
          <w:szCs w:val="20"/>
        </w:rPr>
        <w:t xml:space="preserve">In this experiment, five half cells are constructed.  By pairing each of the other 4 metals with the copper reference cell, we will measure the </w:t>
      </w:r>
      <w:r w:rsidR="00B3612F">
        <w:rPr>
          <w:sz w:val="20"/>
          <w:szCs w:val="20"/>
        </w:rPr>
        <w:t xml:space="preserve">potentials for </w:t>
      </w:r>
      <w:r>
        <w:rPr>
          <w:sz w:val="20"/>
          <w:szCs w:val="20"/>
        </w:rPr>
        <w:t xml:space="preserve">4 voltaic cells.  The half cells are </w:t>
      </w:r>
      <w:r w:rsidR="0021667A" w:rsidRPr="000331B3">
        <w:rPr>
          <w:sz w:val="20"/>
          <w:szCs w:val="20"/>
        </w:rPr>
        <w:t>constructed as follows:</w:t>
      </w:r>
      <w:r w:rsidR="0021667A" w:rsidRPr="000331B3">
        <w:rPr>
          <w:sz w:val="20"/>
          <w:szCs w:val="20"/>
        </w:rPr>
        <w:br/>
        <w:t xml:space="preserve"> </w:t>
      </w:r>
    </w:p>
    <w:p w:rsidR="0021667A" w:rsidRPr="000331B3" w:rsidRDefault="00807E3B" w:rsidP="00CA48C9">
      <w:pPr>
        <w:numPr>
          <w:ilvl w:val="0"/>
          <w:numId w:val="1"/>
        </w:numPr>
        <w:rPr>
          <w:sz w:val="20"/>
          <w:szCs w:val="20"/>
        </w:rPr>
      </w:pPr>
      <w:r w:rsidRPr="000331B3">
        <w:rPr>
          <w:noProof/>
          <w:sz w:val="20"/>
          <w:szCs w:val="20"/>
        </w:rPr>
        <w:drawing>
          <wp:anchor distT="0" distB="0" distL="114300" distR="114300" simplePos="0" relativeHeight="251650048" behindDoc="1" locked="0" layoutInCell="1" allowOverlap="1" wp14:anchorId="295C07EB" wp14:editId="4AA8977D">
            <wp:simplePos x="0" y="0"/>
            <wp:positionH relativeFrom="column">
              <wp:posOffset>4447936</wp:posOffset>
            </wp:positionH>
            <wp:positionV relativeFrom="paragraph">
              <wp:posOffset>1701</wp:posOffset>
            </wp:positionV>
            <wp:extent cx="2409190" cy="2460625"/>
            <wp:effectExtent l="0" t="0" r="0" b="0"/>
            <wp:wrapTight wrapText="bothSides">
              <wp:wrapPolygon edited="0">
                <wp:start x="0" y="0"/>
                <wp:lineTo x="0" y="21405"/>
                <wp:lineTo x="21349" y="21405"/>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409190" cy="2460625"/>
                    </a:xfrm>
                    <a:prstGeom prst="rect">
                      <a:avLst/>
                    </a:prstGeom>
                    <a:noFill/>
                    <a:ln w="9525">
                      <a:noFill/>
                      <a:miter lim="800000"/>
                      <a:headEnd/>
                      <a:tailEnd/>
                    </a:ln>
                  </pic:spPr>
                </pic:pic>
              </a:graphicData>
            </a:graphic>
            <wp14:sizeRelH relativeFrom="margin">
              <wp14:pctWidth>0</wp14:pctWidth>
            </wp14:sizeRelH>
          </wp:anchor>
        </w:drawing>
      </w:r>
      <w:r w:rsidR="0021667A" w:rsidRPr="000331B3">
        <w:rPr>
          <w:sz w:val="20"/>
          <w:szCs w:val="20"/>
        </w:rPr>
        <w:t xml:space="preserve">A round piece of filter paper is cut out to resemble the figure at right.  </w:t>
      </w:r>
      <w:r w:rsidR="0021667A" w:rsidRPr="000331B3">
        <w:rPr>
          <w:sz w:val="20"/>
          <w:szCs w:val="20"/>
        </w:rPr>
        <w:br/>
      </w:r>
    </w:p>
    <w:p w:rsidR="0021667A" w:rsidRPr="000331B3" w:rsidRDefault="0021667A" w:rsidP="00CA48C9">
      <w:pPr>
        <w:numPr>
          <w:ilvl w:val="0"/>
          <w:numId w:val="1"/>
        </w:numPr>
        <w:rPr>
          <w:sz w:val="20"/>
          <w:szCs w:val="20"/>
        </w:rPr>
      </w:pPr>
      <w:r w:rsidRPr="000331B3">
        <w:rPr>
          <w:sz w:val="20"/>
          <w:szCs w:val="20"/>
        </w:rPr>
        <w:t>A pencil is used to lightly mark the positions of M</w:t>
      </w:r>
      <w:r w:rsidRPr="000331B3">
        <w:rPr>
          <w:sz w:val="20"/>
          <w:szCs w:val="20"/>
          <w:vertAlign w:val="subscript"/>
        </w:rPr>
        <w:t>1</w:t>
      </w:r>
      <w:r w:rsidRPr="000331B3">
        <w:rPr>
          <w:sz w:val="20"/>
          <w:szCs w:val="20"/>
        </w:rPr>
        <w:t xml:space="preserve"> through M</w:t>
      </w:r>
      <w:r w:rsidRPr="000331B3">
        <w:rPr>
          <w:sz w:val="20"/>
          <w:szCs w:val="20"/>
          <w:vertAlign w:val="subscript"/>
        </w:rPr>
        <w:t xml:space="preserve">5 </w:t>
      </w:r>
      <w:r w:rsidRPr="000331B3">
        <w:rPr>
          <w:sz w:val="20"/>
          <w:szCs w:val="20"/>
        </w:rPr>
        <w:t>on the outer edge of the filter paper.</w:t>
      </w:r>
      <w:r w:rsidRPr="000331B3">
        <w:rPr>
          <w:sz w:val="20"/>
          <w:szCs w:val="20"/>
        </w:rPr>
        <w:br/>
      </w:r>
    </w:p>
    <w:p w:rsidR="0021667A" w:rsidRPr="000331B3" w:rsidRDefault="00C149C1" w:rsidP="00CA48C9">
      <w:pPr>
        <w:numPr>
          <w:ilvl w:val="0"/>
          <w:numId w:val="1"/>
        </w:numPr>
        <w:rPr>
          <w:sz w:val="20"/>
          <w:szCs w:val="20"/>
        </w:rPr>
      </w:pPr>
      <w:r w:rsidRPr="000331B3">
        <w:rPr>
          <w:sz w:val="20"/>
          <w:szCs w:val="20"/>
        </w:rPr>
        <w:t>A single</w:t>
      </w:r>
      <w:r w:rsidR="0021667A" w:rsidRPr="000331B3">
        <w:rPr>
          <w:sz w:val="20"/>
          <w:szCs w:val="20"/>
        </w:rPr>
        <w:t xml:space="preserve"> drop of a metal ion solution </w:t>
      </w:r>
      <w:r w:rsidRPr="000331B3">
        <w:rPr>
          <w:sz w:val="20"/>
          <w:szCs w:val="20"/>
        </w:rPr>
        <w:t>is</w:t>
      </w:r>
      <w:r w:rsidR="0021667A" w:rsidRPr="000331B3">
        <w:rPr>
          <w:sz w:val="20"/>
          <w:szCs w:val="20"/>
        </w:rPr>
        <w:t xml:space="preserve"> placed on the filter paper in one of five labeled locations.  </w:t>
      </w:r>
      <w:r w:rsidR="0021667A" w:rsidRPr="000331B3">
        <w:rPr>
          <w:sz w:val="20"/>
          <w:szCs w:val="20"/>
        </w:rPr>
        <w:br/>
      </w:r>
    </w:p>
    <w:p w:rsidR="0021667A" w:rsidRPr="000331B3" w:rsidRDefault="0021667A" w:rsidP="00CA48C9">
      <w:pPr>
        <w:numPr>
          <w:ilvl w:val="0"/>
          <w:numId w:val="1"/>
        </w:numPr>
        <w:rPr>
          <w:sz w:val="20"/>
          <w:szCs w:val="20"/>
        </w:rPr>
      </w:pPr>
      <w:r w:rsidRPr="000331B3">
        <w:rPr>
          <w:sz w:val="20"/>
          <w:szCs w:val="20"/>
        </w:rPr>
        <w:t xml:space="preserve">A </w:t>
      </w:r>
      <w:r w:rsidR="00783959" w:rsidRPr="000331B3">
        <w:rPr>
          <w:sz w:val="20"/>
          <w:szCs w:val="20"/>
        </w:rPr>
        <w:t xml:space="preserve">cleaned piece of the same metal </w:t>
      </w:r>
      <w:r w:rsidRPr="000331B3">
        <w:rPr>
          <w:sz w:val="20"/>
          <w:szCs w:val="20"/>
        </w:rPr>
        <w:t xml:space="preserve">is placed on the appropriate dampened spot.  This puts the metal in contact with the aqueous metal solution in the filter paper and completes the half cell. </w:t>
      </w:r>
      <w:r w:rsidRPr="000331B3">
        <w:rPr>
          <w:sz w:val="20"/>
          <w:szCs w:val="20"/>
        </w:rPr>
        <w:br/>
      </w:r>
    </w:p>
    <w:p w:rsidR="0021667A" w:rsidRPr="000331B3" w:rsidRDefault="0021667A" w:rsidP="00CA48C9">
      <w:pPr>
        <w:numPr>
          <w:ilvl w:val="0"/>
          <w:numId w:val="1"/>
        </w:numPr>
        <w:rPr>
          <w:sz w:val="20"/>
          <w:szCs w:val="20"/>
        </w:rPr>
      </w:pPr>
      <w:r w:rsidRPr="000331B3">
        <w:rPr>
          <w:sz w:val="20"/>
          <w:szCs w:val="20"/>
        </w:rPr>
        <w:t>A salt bridge is formed by dampening the filter paper with NaNO</w:t>
      </w:r>
      <w:r w:rsidRPr="000331B3">
        <w:rPr>
          <w:sz w:val="20"/>
          <w:szCs w:val="20"/>
          <w:vertAlign w:val="subscript"/>
        </w:rPr>
        <w:t>3</w:t>
      </w:r>
      <w:r w:rsidRPr="000331B3">
        <w:rPr>
          <w:sz w:val="20"/>
          <w:szCs w:val="20"/>
        </w:rPr>
        <w:t xml:space="preserve"> along a path that connects the two </w:t>
      </w:r>
      <w:proofErr w:type="gramStart"/>
      <w:r w:rsidRPr="000331B3">
        <w:rPr>
          <w:sz w:val="20"/>
          <w:szCs w:val="20"/>
        </w:rPr>
        <w:t>half-cell's</w:t>
      </w:r>
      <w:proofErr w:type="gramEnd"/>
      <w:r w:rsidRPr="000331B3">
        <w:rPr>
          <w:sz w:val="20"/>
          <w:szCs w:val="20"/>
        </w:rPr>
        <w:t xml:space="preserve"> whose potential is to be measured.  </w:t>
      </w:r>
      <w:r w:rsidRPr="000331B3">
        <w:rPr>
          <w:sz w:val="20"/>
          <w:szCs w:val="20"/>
        </w:rPr>
        <w:br/>
      </w:r>
    </w:p>
    <w:p w:rsidR="0021667A" w:rsidRPr="000331B3" w:rsidRDefault="0021667A" w:rsidP="00CA48C9">
      <w:pPr>
        <w:numPr>
          <w:ilvl w:val="0"/>
          <w:numId w:val="1"/>
        </w:numPr>
        <w:rPr>
          <w:sz w:val="20"/>
          <w:szCs w:val="20"/>
        </w:rPr>
      </w:pPr>
      <w:r w:rsidRPr="000331B3">
        <w:rPr>
          <w:sz w:val="20"/>
          <w:szCs w:val="20"/>
        </w:rPr>
        <w:t xml:space="preserve">Voltage measurements are made using the computer and Logger Pro as a voltmeter.  </w:t>
      </w:r>
    </w:p>
    <w:p w:rsidR="0021667A" w:rsidRPr="000331B3" w:rsidRDefault="0021667A" w:rsidP="00CA48C9">
      <w:pPr>
        <w:rPr>
          <w:sz w:val="20"/>
          <w:szCs w:val="20"/>
        </w:rPr>
      </w:pPr>
    </w:p>
    <w:p w:rsidR="0021667A" w:rsidRPr="00206E11" w:rsidRDefault="0021667A" w:rsidP="00CA48C9">
      <w:pPr>
        <w:rPr>
          <w:sz w:val="20"/>
          <w:szCs w:val="20"/>
        </w:rPr>
      </w:pPr>
    </w:p>
    <w:p w:rsidR="001D4BC9" w:rsidRDefault="001D4BC9">
      <w:pPr>
        <w:rPr>
          <w:iCs/>
          <w:sz w:val="20"/>
          <w:szCs w:val="20"/>
        </w:rPr>
      </w:pPr>
      <w:r>
        <w:rPr>
          <w:iCs/>
          <w:sz w:val="20"/>
          <w:szCs w:val="20"/>
        </w:rPr>
        <w:br w:type="page"/>
      </w:r>
    </w:p>
    <w:p w:rsidR="0021667A" w:rsidRPr="00002314" w:rsidRDefault="00BF024E" w:rsidP="00CA48C9">
      <w:pPr>
        <w:rPr>
          <w:b/>
          <w:iCs/>
          <w:sz w:val="20"/>
          <w:szCs w:val="20"/>
        </w:rPr>
      </w:pPr>
      <w:r w:rsidRPr="00002314">
        <w:rPr>
          <w:b/>
          <w:iCs/>
          <w:sz w:val="20"/>
          <w:szCs w:val="20"/>
        </w:rPr>
        <w:lastRenderedPageBreak/>
        <w:t xml:space="preserve">Experimental </w:t>
      </w:r>
      <w:r w:rsidR="0021667A" w:rsidRPr="00002314">
        <w:rPr>
          <w:b/>
          <w:iCs/>
          <w:sz w:val="20"/>
          <w:szCs w:val="20"/>
        </w:rPr>
        <w:t>Part II</w:t>
      </w:r>
    </w:p>
    <w:p w:rsidR="0021667A" w:rsidRPr="000331B3" w:rsidRDefault="0021667A" w:rsidP="00CA48C9">
      <w:pPr>
        <w:rPr>
          <w:sz w:val="20"/>
          <w:szCs w:val="20"/>
        </w:rPr>
      </w:pPr>
    </w:p>
    <w:p w:rsidR="00E75060" w:rsidRDefault="00E75060" w:rsidP="00CA48C9">
      <w:pPr>
        <w:rPr>
          <w:sz w:val="20"/>
          <w:szCs w:val="20"/>
        </w:rPr>
      </w:pPr>
      <w:r>
        <w:rPr>
          <w:sz w:val="20"/>
          <w:szCs w:val="20"/>
        </w:rPr>
        <w:t xml:space="preserve">In this experiment, you’ll be constructing a </w:t>
      </w:r>
      <w:r w:rsidR="0021667A" w:rsidRPr="000331B3">
        <w:rPr>
          <w:sz w:val="20"/>
          <w:szCs w:val="20"/>
        </w:rPr>
        <w:t xml:space="preserve">lead acid storage cell, similar to those found in car batteries.  </w:t>
      </w:r>
    </w:p>
    <w:p w:rsidR="00E75060" w:rsidRDefault="00E75060" w:rsidP="00CA48C9">
      <w:pPr>
        <w:rPr>
          <w:sz w:val="20"/>
          <w:szCs w:val="20"/>
        </w:rPr>
      </w:pPr>
    </w:p>
    <w:p w:rsidR="00E75060" w:rsidRDefault="00E75060" w:rsidP="00CA48C9">
      <w:pPr>
        <w:rPr>
          <w:sz w:val="20"/>
          <w:szCs w:val="20"/>
        </w:rPr>
      </w:pPr>
      <w:r w:rsidRPr="000331B3">
        <w:rPr>
          <w:noProof/>
          <w:sz w:val="20"/>
          <w:szCs w:val="20"/>
        </w:rPr>
        <w:drawing>
          <wp:anchor distT="0" distB="0" distL="114300" distR="114300" simplePos="0" relativeHeight="251659264" behindDoc="0" locked="0" layoutInCell="1" allowOverlap="1" wp14:anchorId="528BF795" wp14:editId="5EA5F9E6">
            <wp:simplePos x="0" y="0"/>
            <wp:positionH relativeFrom="column">
              <wp:posOffset>3175</wp:posOffset>
            </wp:positionH>
            <wp:positionV relativeFrom="paragraph">
              <wp:posOffset>92075</wp:posOffset>
            </wp:positionV>
            <wp:extent cx="1693545" cy="1264920"/>
            <wp:effectExtent l="0" t="0" r="0" b="0"/>
            <wp:wrapSquare wrapText="bothSides"/>
            <wp:docPr id="8" name="Picture 10" descr="C:\Documents and Settings\boraaski\Local Settings\Temporary Internet Files\Content.IE5\2NIE7MCU\CAU0U6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boraaski\Local Settings\Temporary Internet Files\Content.IE5\2NIE7MCU\CAU0U6LY.gif"/>
                    <pic:cNvPicPr>
                      <a:picLocks noChangeAspect="1" noChangeArrowheads="1"/>
                    </pic:cNvPicPr>
                  </pic:nvPicPr>
                  <pic:blipFill>
                    <a:blip r:embed="rId11"/>
                    <a:srcRect/>
                    <a:stretch>
                      <a:fillRect/>
                    </a:stretch>
                  </pic:blipFill>
                  <pic:spPr bwMode="auto">
                    <a:xfrm>
                      <a:off x="0" y="0"/>
                      <a:ext cx="1693545" cy="1264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1667A" w:rsidRPr="000331B3">
        <w:rPr>
          <w:sz w:val="20"/>
          <w:szCs w:val="20"/>
        </w:rPr>
        <w:t>After initial assembly and cell conditioning</w:t>
      </w:r>
      <w:r>
        <w:rPr>
          <w:sz w:val="20"/>
          <w:szCs w:val="20"/>
        </w:rPr>
        <w:t xml:space="preserve"> steps</w:t>
      </w:r>
      <w:r w:rsidR="0021667A" w:rsidRPr="000331B3">
        <w:rPr>
          <w:sz w:val="20"/>
          <w:szCs w:val="20"/>
        </w:rPr>
        <w:t xml:space="preserve">, the cell is charged for different periods of time, a process that converts electrical energy furnished by a power supply into potential chemical energy inside the cell. </w:t>
      </w:r>
    </w:p>
    <w:p w:rsidR="00E75060" w:rsidRDefault="00E75060" w:rsidP="00CA48C9">
      <w:pPr>
        <w:rPr>
          <w:sz w:val="20"/>
          <w:szCs w:val="20"/>
        </w:rPr>
      </w:pPr>
    </w:p>
    <w:p w:rsidR="0021667A" w:rsidRDefault="00E75060" w:rsidP="00CA48C9">
      <w:pPr>
        <w:rPr>
          <w:sz w:val="20"/>
          <w:szCs w:val="20"/>
        </w:rPr>
      </w:pPr>
      <w:r w:rsidRPr="000331B3">
        <w:rPr>
          <w:noProof/>
          <w:sz w:val="20"/>
          <w:szCs w:val="20"/>
        </w:rPr>
        <w:drawing>
          <wp:anchor distT="0" distB="0" distL="114300" distR="114300" simplePos="0" relativeHeight="251660288" behindDoc="0" locked="0" layoutInCell="1" allowOverlap="1" wp14:anchorId="0F9596E3" wp14:editId="78CA3C15">
            <wp:simplePos x="0" y="0"/>
            <wp:positionH relativeFrom="column">
              <wp:posOffset>3853815</wp:posOffset>
            </wp:positionH>
            <wp:positionV relativeFrom="paragraph">
              <wp:posOffset>5080</wp:posOffset>
            </wp:positionV>
            <wp:extent cx="1358265" cy="979805"/>
            <wp:effectExtent l="0" t="0" r="0" b="0"/>
            <wp:wrapSquare wrapText="bothSides"/>
            <wp:docPr id="11" name="Picture 13" descr="C:\Documents and Settings\boraaski\Local Settings\Temporary Internet Files\Content.IE5\QUIZWEG8\CA1NEF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boraaski\Local Settings\Temporary Internet Files\Content.IE5\QUIZWEG8\CA1NEFE6.gif"/>
                    <pic:cNvPicPr>
                      <a:picLocks noChangeAspect="1" noChangeArrowheads="1"/>
                    </pic:cNvPicPr>
                  </pic:nvPicPr>
                  <pic:blipFill>
                    <a:blip r:embed="rId12"/>
                    <a:srcRect/>
                    <a:stretch>
                      <a:fillRect/>
                    </a:stretch>
                  </pic:blipFill>
                  <pic:spPr bwMode="auto">
                    <a:xfrm>
                      <a:off x="0" y="0"/>
                      <a:ext cx="1358265" cy="979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1667A" w:rsidRPr="000331B3">
        <w:rPr>
          <w:sz w:val="20"/>
          <w:szCs w:val="20"/>
        </w:rPr>
        <w:t>The cell is discharged by attaching it to a small electric motor</w:t>
      </w:r>
      <w:r w:rsidR="00C53DB4" w:rsidRPr="000331B3">
        <w:rPr>
          <w:sz w:val="20"/>
          <w:szCs w:val="20"/>
        </w:rPr>
        <w:t xml:space="preserve"> that spins a propeller</w:t>
      </w:r>
      <w:r w:rsidR="0021667A" w:rsidRPr="000331B3">
        <w:rPr>
          <w:sz w:val="20"/>
          <w:szCs w:val="20"/>
        </w:rPr>
        <w:t>.  The latter process converts chemical energy into electrical energy and the kinetic energy of the spinning motor</w:t>
      </w:r>
      <w:r w:rsidR="00C53DB4" w:rsidRPr="000331B3">
        <w:rPr>
          <w:sz w:val="20"/>
          <w:szCs w:val="20"/>
        </w:rPr>
        <w:t>/propeller</w:t>
      </w:r>
      <w:r w:rsidR="0021667A" w:rsidRPr="000331B3">
        <w:rPr>
          <w:sz w:val="20"/>
          <w:szCs w:val="20"/>
        </w:rPr>
        <w:t>.  By comparing the time required to charge the cell to the time it takes the cell to discharge, we are able to determine some of the practical limitations of the</w:t>
      </w:r>
      <w:r w:rsidR="00C53DB4" w:rsidRPr="000331B3">
        <w:rPr>
          <w:sz w:val="20"/>
          <w:szCs w:val="20"/>
        </w:rPr>
        <w:t xml:space="preserve"> rechargeable</w:t>
      </w:r>
      <w:r w:rsidR="0021667A" w:rsidRPr="000331B3">
        <w:rPr>
          <w:sz w:val="20"/>
          <w:szCs w:val="20"/>
        </w:rPr>
        <w:t xml:space="preserve"> lead acid storage cell.</w:t>
      </w:r>
    </w:p>
    <w:p w:rsidR="00C923B1" w:rsidRDefault="00C923B1" w:rsidP="00CA48C9">
      <w:pPr>
        <w:rPr>
          <w:sz w:val="20"/>
          <w:szCs w:val="20"/>
        </w:rPr>
      </w:pPr>
    </w:p>
    <w:p w:rsidR="00C923B1" w:rsidRDefault="00C923B1" w:rsidP="00CA48C9">
      <w:pPr>
        <w:rPr>
          <w:sz w:val="20"/>
          <w:szCs w:val="20"/>
        </w:rPr>
      </w:pPr>
      <w:r>
        <w:rPr>
          <w:sz w:val="20"/>
          <w:szCs w:val="20"/>
        </w:rPr>
        <w:t>When the lead acid cell discharges, the following REDOX reaction takes place:</w:t>
      </w:r>
    </w:p>
    <w:p w:rsidR="00C923B1" w:rsidRDefault="00C923B1" w:rsidP="00CA48C9">
      <w:pPr>
        <w:rPr>
          <w:sz w:val="20"/>
          <w:szCs w:val="20"/>
        </w:rPr>
      </w:pPr>
    </w:p>
    <w:p w:rsidR="00C923B1" w:rsidRPr="00C923B1" w:rsidRDefault="00740E93" w:rsidP="00C923B1">
      <w:pPr>
        <w:jc w:val="center"/>
        <w:rPr>
          <w:sz w:val="28"/>
          <w:szCs w:val="28"/>
        </w:rPr>
      </w:pPr>
      <w:r>
        <w:rPr>
          <w:sz w:val="28"/>
          <w:szCs w:val="28"/>
        </w:rPr>
        <w:t xml:space="preserve">Discharge:  </w:t>
      </w:r>
      <w:proofErr w:type="spellStart"/>
      <w:r w:rsidR="00C923B1" w:rsidRPr="00C923B1">
        <w:rPr>
          <w:sz w:val="28"/>
          <w:szCs w:val="28"/>
        </w:rPr>
        <w:t>Pb</w:t>
      </w:r>
      <w:proofErr w:type="spellEnd"/>
      <w:r w:rsidR="00C923B1" w:rsidRPr="00C923B1">
        <w:rPr>
          <w:sz w:val="28"/>
          <w:szCs w:val="28"/>
          <w:vertAlign w:val="subscript"/>
        </w:rPr>
        <w:t>(s)</w:t>
      </w:r>
      <w:r w:rsidR="00C923B1" w:rsidRPr="00C923B1">
        <w:rPr>
          <w:sz w:val="28"/>
          <w:szCs w:val="28"/>
        </w:rPr>
        <w:t xml:space="preserve"> + PbO</w:t>
      </w:r>
      <w:r w:rsidR="00C923B1" w:rsidRPr="00C923B1">
        <w:rPr>
          <w:sz w:val="28"/>
          <w:szCs w:val="28"/>
          <w:vertAlign w:val="subscript"/>
        </w:rPr>
        <w:t>2(s)</w:t>
      </w:r>
      <w:r w:rsidR="00C923B1" w:rsidRPr="00C923B1">
        <w:rPr>
          <w:sz w:val="28"/>
          <w:szCs w:val="28"/>
        </w:rPr>
        <w:t xml:space="preserve"> + </w:t>
      </w:r>
      <w:proofErr w:type="gramStart"/>
      <w:r w:rsidR="00C923B1" w:rsidRPr="00C923B1">
        <w:rPr>
          <w:sz w:val="28"/>
          <w:szCs w:val="28"/>
        </w:rPr>
        <w:t>2H</w:t>
      </w:r>
      <w:r w:rsidR="00C923B1" w:rsidRPr="00C923B1">
        <w:rPr>
          <w:sz w:val="28"/>
          <w:szCs w:val="28"/>
          <w:vertAlign w:val="subscript"/>
        </w:rPr>
        <w:t>2</w:t>
      </w:r>
      <w:r w:rsidR="00C923B1" w:rsidRPr="00C923B1">
        <w:rPr>
          <w:sz w:val="28"/>
          <w:szCs w:val="28"/>
        </w:rPr>
        <w:t>SO</w:t>
      </w:r>
      <w:r w:rsidR="00C923B1" w:rsidRPr="00C923B1">
        <w:rPr>
          <w:sz w:val="28"/>
          <w:szCs w:val="28"/>
          <w:vertAlign w:val="subscript"/>
        </w:rPr>
        <w:t>4(</w:t>
      </w:r>
      <w:proofErr w:type="gramEnd"/>
      <w:r w:rsidR="00C923B1" w:rsidRPr="00C923B1">
        <w:rPr>
          <w:sz w:val="28"/>
          <w:szCs w:val="28"/>
          <w:vertAlign w:val="subscript"/>
        </w:rPr>
        <w:t>aq)</w:t>
      </w:r>
      <w:r w:rsidR="00C923B1" w:rsidRPr="00C923B1">
        <w:rPr>
          <w:sz w:val="28"/>
          <w:szCs w:val="28"/>
        </w:rPr>
        <w:t xml:space="preserve"> → 2PbSO</w:t>
      </w:r>
      <w:r w:rsidR="00C923B1" w:rsidRPr="00C923B1">
        <w:rPr>
          <w:sz w:val="28"/>
          <w:szCs w:val="28"/>
          <w:vertAlign w:val="subscript"/>
        </w:rPr>
        <w:t>4(s)</w:t>
      </w:r>
      <w:r w:rsidR="00C923B1" w:rsidRPr="00C923B1">
        <w:rPr>
          <w:sz w:val="28"/>
          <w:szCs w:val="28"/>
        </w:rPr>
        <w:t xml:space="preserve"> + 2H</w:t>
      </w:r>
      <w:r w:rsidR="00C923B1" w:rsidRPr="00C923B1">
        <w:rPr>
          <w:sz w:val="28"/>
          <w:szCs w:val="28"/>
          <w:vertAlign w:val="subscript"/>
        </w:rPr>
        <w:t>2</w:t>
      </w:r>
      <w:r w:rsidR="00C923B1" w:rsidRPr="00C923B1">
        <w:rPr>
          <w:sz w:val="28"/>
          <w:szCs w:val="28"/>
        </w:rPr>
        <w:t>O</w:t>
      </w:r>
      <w:r w:rsidR="00C923B1" w:rsidRPr="00C923B1">
        <w:rPr>
          <w:sz w:val="28"/>
          <w:szCs w:val="28"/>
          <w:vertAlign w:val="subscript"/>
        </w:rPr>
        <w:t>(l)</w:t>
      </w:r>
      <w:r w:rsidR="00C923B1">
        <w:rPr>
          <w:sz w:val="28"/>
          <w:szCs w:val="28"/>
        </w:rPr>
        <w:t xml:space="preserve"> + </w:t>
      </w:r>
      <w:r w:rsidR="00C923B1" w:rsidRPr="00C500A2">
        <w:rPr>
          <w:color w:val="FF0000"/>
          <w:sz w:val="28"/>
          <w:szCs w:val="28"/>
        </w:rPr>
        <w:t>Energy</w:t>
      </w:r>
    </w:p>
    <w:p w:rsidR="000331B3" w:rsidRPr="000331B3" w:rsidRDefault="000331B3" w:rsidP="000331B3">
      <w:pPr>
        <w:rPr>
          <w:sz w:val="20"/>
          <w:szCs w:val="20"/>
        </w:rPr>
      </w:pPr>
    </w:p>
    <w:p w:rsidR="000331B3" w:rsidRPr="000331B3" w:rsidRDefault="00C923B1" w:rsidP="000331B3">
      <w:pPr>
        <w:rPr>
          <w:sz w:val="20"/>
          <w:szCs w:val="20"/>
        </w:rPr>
      </w:pPr>
      <w:r>
        <w:rPr>
          <w:sz w:val="20"/>
          <w:szCs w:val="20"/>
        </w:rPr>
        <w:t>The energy is available to the electric motor as</w:t>
      </w:r>
      <w:r w:rsidR="00C93D24">
        <w:rPr>
          <w:sz w:val="20"/>
          <w:szCs w:val="20"/>
        </w:rPr>
        <w:t xml:space="preserve"> </w:t>
      </w:r>
      <w:r w:rsidR="002F1BE1">
        <w:rPr>
          <w:sz w:val="20"/>
          <w:szCs w:val="20"/>
        </w:rPr>
        <w:t>electrons that</w:t>
      </w:r>
      <w:r w:rsidR="00C93D24">
        <w:rPr>
          <w:sz w:val="20"/>
          <w:szCs w:val="20"/>
        </w:rPr>
        <w:t xml:space="preserve"> flow </w:t>
      </w:r>
      <w:r w:rsidR="009413FE">
        <w:rPr>
          <w:sz w:val="20"/>
          <w:szCs w:val="20"/>
        </w:rPr>
        <w:t xml:space="preserve">(electricity) </w:t>
      </w:r>
      <w:r w:rsidR="00C93D24">
        <w:rPr>
          <w:sz w:val="20"/>
          <w:szCs w:val="20"/>
        </w:rPr>
        <w:t xml:space="preserve">from the negative anode (Oxidation Reaction) through the device and to the positive cathode (reduction reaction).  The oxidation and reduction reactions </w:t>
      </w:r>
      <w:r w:rsidR="00B606AA">
        <w:rPr>
          <w:sz w:val="20"/>
          <w:szCs w:val="20"/>
        </w:rPr>
        <w:t xml:space="preserve">shown below occur at the </w:t>
      </w:r>
      <w:r w:rsidR="00B606AA" w:rsidRPr="00B606AA">
        <w:rPr>
          <w:i/>
          <w:sz w:val="20"/>
          <w:szCs w:val="20"/>
        </w:rPr>
        <w:t>surface</w:t>
      </w:r>
      <w:r w:rsidR="00B606AA">
        <w:rPr>
          <w:sz w:val="20"/>
          <w:szCs w:val="20"/>
        </w:rPr>
        <w:t xml:space="preserve"> of the two lead electrodes</w:t>
      </w:r>
      <w:r w:rsidR="00C93D24">
        <w:rPr>
          <w:sz w:val="20"/>
          <w:szCs w:val="20"/>
        </w:rPr>
        <w:t>:</w:t>
      </w:r>
    </w:p>
    <w:p w:rsidR="006532BA" w:rsidRDefault="006532BA" w:rsidP="000331B3"/>
    <w:p w:rsidR="00C93D24" w:rsidRPr="00C93D24" w:rsidRDefault="00C93D24" w:rsidP="000331B3">
      <w:pPr>
        <w:rPr>
          <w:sz w:val="28"/>
          <w:szCs w:val="28"/>
        </w:rPr>
      </w:pPr>
      <w:r w:rsidRPr="00C93D24">
        <w:rPr>
          <w:sz w:val="28"/>
          <w:szCs w:val="28"/>
        </w:rPr>
        <w:t>Oxidation (- Anode)</w:t>
      </w:r>
      <w:r w:rsidR="009413FE">
        <w:rPr>
          <w:sz w:val="28"/>
          <w:szCs w:val="28"/>
        </w:rPr>
        <w:t xml:space="preserve">:            </w:t>
      </w:r>
      <w:r w:rsidRPr="00C93D24">
        <w:rPr>
          <w:sz w:val="28"/>
          <w:szCs w:val="28"/>
        </w:rPr>
        <w:t xml:space="preserve"> </w:t>
      </w:r>
      <w:proofErr w:type="spellStart"/>
      <w:r w:rsidRPr="00C93D24">
        <w:rPr>
          <w:sz w:val="28"/>
          <w:szCs w:val="28"/>
        </w:rPr>
        <w:t>Pb</w:t>
      </w:r>
      <w:proofErr w:type="spellEnd"/>
      <w:r w:rsidRPr="009413FE">
        <w:rPr>
          <w:sz w:val="28"/>
          <w:szCs w:val="28"/>
          <w:vertAlign w:val="subscript"/>
        </w:rPr>
        <w:t xml:space="preserve">(s) </w:t>
      </w:r>
      <w:r w:rsidRPr="00C93D24">
        <w:rPr>
          <w:sz w:val="28"/>
          <w:szCs w:val="28"/>
        </w:rPr>
        <w:t>+ HSO</w:t>
      </w:r>
      <w:r w:rsidRPr="009413FE">
        <w:rPr>
          <w:sz w:val="28"/>
          <w:szCs w:val="28"/>
          <w:vertAlign w:val="superscript"/>
        </w:rPr>
        <w:t>−</w:t>
      </w:r>
      <w:proofErr w:type="gramStart"/>
      <w:r w:rsidRPr="009413FE">
        <w:rPr>
          <w:sz w:val="28"/>
          <w:szCs w:val="28"/>
          <w:vertAlign w:val="subscript"/>
        </w:rPr>
        <w:t>4(</w:t>
      </w:r>
      <w:proofErr w:type="gramEnd"/>
      <w:r w:rsidRPr="009413FE">
        <w:rPr>
          <w:sz w:val="28"/>
          <w:szCs w:val="28"/>
          <w:vertAlign w:val="subscript"/>
        </w:rPr>
        <w:t>aq)</w:t>
      </w:r>
      <w:r w:rsidRPr="00C93D24">
        <w:rPr>
          <w:sz w:val="28"/>
          <w:szCs w:val="28"/>
        </w:rPr>
        <w:t xml:space="preserve"> → PbSO</w:t>
      </w:r>
      <w:r w:rsidRPr="009413FE">
        <w:rPr>
          <w:sz w:val="28"/>
          <w:szCs w:val="28"/>
          <w:vertAlign w:val="subscript"/>
        </w:rPr>
        <w:t>4(s)</w:t>
      </w:r>
      <w:r w:rsidRPr="00C93D24">
        <w:rPr>
          <w:sz w:val="28"/>
          <w:szCs w:val="28"/>
        </w:rPr>
        <w:t xml:space="preserve"> + H</w:t>
      </w:r>
      <w:r w:rsidRPr="009413FE">
        <w:rPr>
          <w:sz w:val="28"/>
          <w:szCs w:val="28"/>
          <w:vertAlign w:val="superscript"/>
        </w:rPr>
        <w:t>+</w:t>
      </w:r>
      <w:r w:rsidRPr="009413FE">
        <w:rPr>
          <w:sz w:val="28"/>
          <w:szCs w:val="28"/>
          <w:vertAlign w:val="subscript"/>
        </w:rPr>
        <w:t xml:space="preserve">(aq) </w:t>
      </w:r>
      <w:r w:rsidRPr="00C93D24">
        <w:rPr>
          <w:sz w:val="28"/>
          <w:szCs w:val="28"/>
        </w:rPr>
        <w:t>+ 2e</w:t>
      </w:r>
      <w:r w:rsidRPr="009413FE">
        <w:rPr>
          <w:sz w:val="28"/>
          <w:szCs w:val="28"/>
          <w:vertAlign w:val="superscript"/>
        </w:rPr>
        <w:t>−</w:t>
      </w:r>
    </w:p>
    <w:p w:rsidR="009413FE" w:rsidRDefault="009413FE" w:rsidP="000331B3">
      <w:pPr>
        <w:rPr>
          <w:sz w:val="28"/>
          <w:szCs w:val="28"/>
        </w:rPr>
      </w:pPr>
    </w:p>
    <w:p w:rsidR="00C93D24" w:rsidRPr="009413FE" w:rsidRDefault="00C93D24" w:rsidP="000331B3">
      <w:pPr>
        <w:rPr>
          <w:sz w:val="28"/>
          <w:szCs w:val="28"/>
          <w:vertAlign w:val="subscript"/>
        </w:rPr>
      </w:pPr>
      <w:r w:rsidRPr="00C93D24">
        <w:rPr>
          <w:sz w:val="28"/>
          <w:szCs w:val="28"/>
        </w:rPr>
        <w:t>Reduction (+Cathode)</w:t>
      </w:r>
      <w:r w:rsidR="009413FE">
        <w:rPr>
          <w:sz w:val="28"/>
          <w:szCs w:val="28"/>
        </w:rPr>
        <w:t xml:space="preserve">:         </w:t>
      </w:r>
      <w:r w:rsidRPr="00C93D24">
        <w:rPr>
          <w:sz w:val="28"/>
          <w:szCs w:val="28"/>
        </w:rPr>
        <w:t xml:space="preserve"> PbO</w:t>
      </w:r>
      <w:r w:rsidRPr="009413FE">
        <w:rPr>
          <w:sz w:val="28"/>
          <w:szCs w:val="28"/>
          <w:vertAlign w:val="subscript"/>
        </w:rPr>
        <w:t>2(s)</w:t>
      </w:r>
      <w:r w:rsidRPr="00C93D24">
        <w:rPr>
          <w:sz w:val="28"/>
          <w:szCs w:val="28"/>
        </w:rPr>
        <w:t xml:space="preserve"> + HSO</w:t>
      </w:r>
      <w:r w:rsidRPr="009413FE">
        <w:rPr>
          <w:sz w:val="28"/>
          <w:szCs w:val="28"/>
          <w:vertAlign w:val="superscript"/>
        </w:rPr>
        <w:t>−</w:t>
      </w:r>
      <w:proofErr w:type="gramStart"/>
      <w:r w:rsidRPr="009413FE">
        <w:rPr>
          <w:sz w:val="28"/>
          <w:szCs w:val="28"/>
          <w:vertAlign w:val="subscript"/>
        </w:rPr>
        <w:t>4(</w:t>
      </w:r>
      <w:proofErr w:type="gramEnd"/>
      <w:r w:rsidRPr="009413FE">
        <w:rPr>
          <w:sz w:val="28"/>
          <w:szCs w:val="28"/>
          <w:vertAlign w:val="subscript"/>
        </w:rPr>
        <w:t>aq)</w:t>
      </w:r>
      <w:r w:rsidRPr="00C93D24">
        <w:rPr>
          <w:sz w:val="28"/>
          <w:szCs w:val="28"/>
        </w:rPr>
        <w:t xml:space="preserve"> + 3H</w:t>
      </w:r>
      <w:r w:rsidRPr="009413FE">
        <w:rPr>
          <w:sz w:val="28"/>
          <w:szCs w:val="28"/>
          <w:vertAlign w:val="superscript"/>
        </w:rPr>
        <w:t>+</w:t>
      </w:r>
      <w:r w:rsidRPr="009413FE">
        <w:rPr>
          <w:sz w:val="28"/>
          <w:szCs w:val="28"/>
          <w:vertAlign w:val="subscript"/>
        </w:rPr>
        <w:t xml:space="preserve">(aq) </w:t>
      </w:r>
      <w:r w:rsidRPr="00C93D24">
        <w:rPr>
          <w:sz w:val="28"/>
          <w:szCs w:val="28"/>
        </w:rPr>
        <w:t>+ 2e</w:t>
      </w:r>
      <w:r w:rsidRPr="009413FE">
        <w:rPr>
          <w:sz w:val="28"/>
          <w:szCs w:val="28"/>
          <w:vertAlign w:val="superscript"/>
        </w:rPr>
        <w:t>−</w:t>
      </w:r>
      <w:r w:rsidRPr="00C93D24">
        <w:rPr>
          <w:sz w:val="28"/>
          <w:szCs w:val="28"/>
        </w:rPr>
        <w:t xml:space="preserve"> → PbSO</w:t>
      </w:r>
      <w:r w:rsidRPr="009413FE">
        <w:rPr>
          <w:sz w:val="28"/>
          <w:szCs w:val="28"/>
          <w:vertAlign w:val="subscript"/>
        </w:rPr>
        <w:t>4(s)</w:t>
      </w:r>
      <w:r w:rsidRPr="00C93D24">
        <w:rPr>
          <w:sz w:val="28"/>
          <w:szCs w:val="28"/>
        </w:rPr>
        <w:t xml:space="preserve"> + </w:t>
      </w:r>
      <w:r w:rsidRPr="00C500A2">
        <w:rPr>
          <w:color w:val="0070C0"/>
          <w:sz w:val="28"/>
          <w:szCs w:val="28"/>
        </w:rPr>
        <w:t>2H</w:t>
      </w:r>
      <w:r w:rsidRPr="00C500A2">
        <w:rPr>
          <w:color w:val="0070C0"/>
          <w:sz w:val="28"/>
          <w:szCs w:val="28"/>
          <w:vertAlign w:val="subscript"/>
        </w:rPr>
        <w:t>2</w:t>
      </w:r>
      <w:r w:rsidRPr="00C500A2">
        <w:rPr>
          <w:color w:val="0070C0"/>
          <w:sz w:val="28"/>
          <w:szCs w:val="28"/>
        </w:rPr>
        <w:t>O</w:t>
      </w:r>
      <w:r w:rsidRPr="00C500A2">
        <w:rPr>
          <w:color w:val="0070C0"/>
          <w:sz w:val="28"/>
          <w:szCs w:val="28"/>
          <w:vertAlign w:val="subscript"/>
        </w:rPr>
        <w:t>(l)</w:t>
      </w:r>
    </w:p>
    <w:p w:rsidR="00C93D24" w:rsidRPr="00C93D24" w:rsidRDefault="00C93D24" w:rsidP="000331B3">
      <w:pPr>
        <w:rPr>
          <w:sz w:val="20"/>
          <w:szCs w:val="20"/>
        </w:rPr>
      </w:pPr>
    </w:p>
    <w:p w:rsidR="009413FE" w:rsidRDefault="009413FE" w:rsidP="000331B3">
      <w:pPr>
        <w:rPr>
          <w:sz w:val="20"/>
          <w:szCs w:val="20"/>
        </w:rPr>
      </w:pPr>
      <w:r>
        <w:rPr>
          <w:sz w:val="20"/>
          <w:szCs w:val="20"/>
        </w:rPr>
        <w:t>As you know, no battery lasts forever.  When a battery</w:t>
      </w:r>
      <w:r w:rsidR="00C500A2">
        <w:rPr>
          <w:sz w:val="20"/>
          <w:szCs w:val="20"/>
        </w:rPr>
        <w:t xml:space="preserve"> or cell</w:t>
      </w:r>
      <w:r>
        <w:rPr>
          <w:sz w:val="20"/>
          <w:szCs w:val="20"/>
        </w:rPr>
        <w:t xml:space="preserve"> “dies”, it has simply run out of reactants at which point the</w:t>
      </w:r>
      <w:r w:rsidR="00DB53C9">
        <w:rPr>
          <w:sz w:val="20"/>
          <w:szCs w:val="20"/>
        </w:rPr>
        <w:t xml:space="preserve"> discharge</w:t>
      </w:r>
      <w:r>
        <w:rPr>
          <w:sz w:val="20"/>
          <w:szCs w:val="20"/>
        </w:rPr>
        <w:t xml:space="preserve"> reaction can no longer take place.  The limiting reactant in our lead acid cells, is the lead oxide</w:t>
      </w:r>
      <w:r w:rsidR="00DB53C9">
        <w:rPr>
          <w:sz w:val="20"/>
          <w:szCs w:val="20"/>
        </w:rPr>
        <w:t>:</w:t>
      </w:r>
      <w:r>
        <w:rPr>
          <w:sz w:val="20"/>
          <w:szCs w:val="20"/>
        </w:rPr>
        <w:t xml:space="preserve"> PbO</w:t>
      </w:r>
      <w:r w:rsidRPr="00DB53C9">
        <w:rPr>
          <w:sz w:val="20"/>
          <w:szCs w:val="20"/>
          <w:vertAlign w:val="subscript"/>
        </w:rPr>
        <w:t>2</w:t>
      </w:r>
      <w:r>
        <w:rPr>
          <w:sz w:val="20"/>
          <w:szCs w:val="20"/>
        </w:rPr>
        <w:t>.  Once all the lead oxide is gone, the cell cannot produce any more energy.</w:t>
      </w:r>
    </w:p>
    <w:p w:rsidR="009413FE" w:rsidRDefault="009413FE" w:rsidP="000331B3">
      <w:pPr>
        <w:rPr>
          <w:sz w:val="20"/>
          <w:szCs w:val="20"/>
        </w:rPr>
      </w:pPr>
    </w:p>
    <w:p w:rsidR="00C93D24" w:rsidRDefault="00DB53C9" w:rsidP="000331B3">
      <w:pPr>
        <w:rPr>
          <w:sz w:val="20"/>
          <w:szCs w:val="20"/>
        </w:rPr>
      </w:pPr>
      <w:r>
        <w:rPr>
          <w:sz w:val="20"/>
          <w:szCs w:val="20"/>
        </w:rPr>
        <w:t>Lastly, l</w:t>
      </w:r>
      <w:r w:rsidR="00C500A2">
        <w:rPr>
          <w:sz w:val="20"/>
          <w:szCs w:val="20"/>
        </w:rPr>
        <w:t>ead acid cells are secondary cells.  This means that they can be recharged; a process that reverses the reaction above and converts products back into reactants:</w:t>
      </w:r>
    </w:p>
    <w:p w:rsidR="00C500A2" w:rsidRDefault="00C500A2" w:rsidP="000331B3">
      <w:pPr>
        <w:rPr>
          <w:sz w:val="20"/>
          <w:szCs w:val="20"/>
        </w:rPr>
      </w:pPr>
    </w:p>
    <w:p w:rsidR="00C500A2" w:rsidRPr="00C923B1" w:rsidRDefault="00740E93" w:rsidP="00C500A2">
      <w:pPr>
        <w:jc w:val="center"/>
        <w:rPr>
          <w:sz w:val="28"/>
          <w:szCs w:val="28"/>
        </w:rPr>
      </w:pPr>
      <w:r>
        <w:rPr>
          <w:sz w:val="28"/>
          <w:szCs w:val="28"/>
        </w:rPr>
        <w:t xml:space="preserve">Charge:   </w:t>
      </w:r>
      <w:r w:rsidR="00C500A2" w:rsidRPr="00C923B1">
        <w:rPr>
          <w:sz w:val="28"/>
          <w:szCs w:val="28"/>
        </w:rPr>
        <w:t>2PbSO</w:t>
      </w:r>
      <w:r w:rsidR="00C500A2" w:rsidRPr="00C923B1">
        <w:rPr>
          <w:sz w:val="28"/>
          <w:szCs w:val="28"/>
          <w:vertAlign w:val="subscript"/>
        </w:rPr>
        <w:t>4(s)</w:t>
      </w:r>
      <w:r w:rsidR="00C500A2" w:rsidRPr="00C923B1">
        <w:rPr>
          <w:sz w:val="28"/>
          <w:szCs w:val="28"/>
        </w:rPr>
        <w:t xml:space="preserve"> + </w:t>
      </w:r>
      <w:proofErr w:type="gramStart"/>
      <w:r w:rsidR="00C500A2" w:rsidRPr="00C500A2">
        <w:rPr>
          <w:color w:val="0070C0"/>
          <w:sz w:val="28"/>
          <w:szCs w:val="28"/>
        </w:rPr>
        <w:t>2H</w:t>
      </w:r>
      <w:r w:rsidR="00C500A2" w:rsidRPr="00C500A2">
        <w:rPr>
          <w:color w:val="0070C0"/>
          <w:sz w:val="28"/>
          <w:szCs w:val="28"/>
          <w:vertAlign w:val="subscript"/>
        </w:rPr>
        <w:t>2</w:t>
      </w:r>
      <w:r w:rsidR="00C500A2" w:rsidRPr="00C500A2">
        <w:rPr>
          <w:color w:val="0070C0"/>
          <w:sz w:val="28"/>
          <w:szCs w:val="28"/>
        </w:rPr>
        <w:t>O</w:t>
      </w:r>
      <w:r w:rsidR="00C500A2" w:rsidRPr="00C500A2">
        <w:rPr>
          <w:color w:val="0070C0"/>
          <w:sz w:val="28"/>
          <w:szCs w:val="28"/>
          <w:vertAlign w:val="subscript"/>
        </w:rPr>
        <w:t>(</w:t>
      </w:r>
      <w:proofErr w:type="gramEnd"/>
      <w:r w:rsidR="00C500A2" w:rsidRPr="00C500A2">
        <w:rPr>
          <w:color w:val="0070C0"/>
          <w:sz w:val="28"/>
          <w:szCs w:val="28"/>
          <w:vertAlign w:val="subscript"/>
        </w:rPr>
        <w:t>l)</w:t>
      </w:r>
      <w:r w:rsidR="00C500A2">
        <w:rPr>
          <w:sz w:val="28"/>
          <w:szCs w:val="28"/>
        </w:rPr>
        <w:t xml:space="preserve"> + </w:t>
      </w:r>
      <w:r w:rsidR="00C500A2" w:rsidRPr="00C500A2">
        <w:rPr>
          <w:color w:val="FF0000"/>
          <w:sz w:val="28"/>
          <w:szCs w:val="28"/>
        </w:rPr>
        <w:t>Energy</w:t>
      </w:r>
      <w:r w:rsidR="00C500A2">
        <w:rPr>
          <w:sz w:val="28"/>
          <w:szCs w:val="28"/>
        </w:rPr>
        <w:t xml:space="preserve">   </w:t>
      </w:r>
      <w:r w:rsidR="00C500A2" w:rsidRPr="00C923B1">
        <w:rPr>
          <w:sz w:val="28"/>
          <w:szCs w:val="28"/>
        </w:rPr>
        <w:t xml:space="preserve"> → </w:t>
      </w:r>
      <w:proofErr w:type="spellStart"/>
      <w:r w:rsidR="00C500A2" w:rsidRPr="00C923B1">
        <w:rPr>
          <w:sz w:val="28"/>
          <w:szCs w:val="28"/>
        </w:rPr>
        <w:t>Pb</w:t>
      </w:r>
      <w:proofErr w:type="spellEnd"/>
      <w:r w:rsidR="00C500A2" w:rsidRPr="00C923B1">
        <w:rPr>
          <w:sz w:val="28"/>
          <w:szCs w:val="28"/>
          <w:vertAlign w:val="subscript"/>
        </w:rPr>
        <w:t>(s)</w:t>
      </w:r>
      <w:r w:rsidR="00C500A2" w:rsidRPr="00C923B1">
        <w:rPr>
          <w:sz w:val="28"/>
          <w:szCs w:val="28"/>
        </w:rPr>
        <w:t xml:space="preserve"> + PbO</w:t>
      </w:r>
      <w:r w:rsidR="00C500A2" w:rsidRPr="00C923B1">
        <w:rPr>
          <w:sz w:val="28"/>
          <w:szCs w:val="28"/>
          <w:vertAlign w:val="subscript"/>
        </w:rPr>
        <w:t>2(s)</w:t>
      </w:r>
      <w:r w:rsidR="00C500A2" w:rsidRPr="00C923B1">
        <w:rPr>
          <w:sz w:val="28"/>
          <w:szCs w:val="28"/>
        </w:rPr>
        <w:t xml:space="preserve"> + 2H</w:t>
      </w:r>
      <w:r w:rsidR="00C500A2" w:rsidRPr="00C923B1">
        <w:rPr>
          <w:sz w:val="28"/>
          <w:szCs w:val="28"/>
          <w:vertAlign w:val="subscript"/>
        </w:rPr>
        <w:t>2</w:t>
      </w:r>
      <w:r w:rsidR="00C500A2" w:rsidRPr="00C923B1">
        <w:rPr>
          <w:sz w:val="28"/>
          <w:szCs w:val="28"/>
        </w:rPr>
        <w:t>SO</w:t>
      </w:r>
      <w:r w:rsidR="00C500A2" w:rsidRPr="00C923B1">
        <w:rPr>
          <w:sz w:val="28"/>
          <w:szCs w:val="28"/>
          <w:vertAlign w:val="subscript"/>
        </w:rPr>
        <w:t>4(aq)</w:t>
      </w:r>
    </w:p>
    <w:p w:rsidR="00C500A2" w:rsidRDefault="00C500A2" w:rsidP="000331B3">
      <w:pPr>
        <w:rPr>
          <w:sz w:val="20"/>
          <w:szCs w:val="20"/>
        </w:rPr>
      </w:pPr>
    </w:p>
    <w:p w:rsidR="00740E93" w:rsidRDefault="00C500A2" w:rsidP="000331B3">
      <w:pPr>
        <w:rPr>
          <w:sz w:val="20"/>
          <w:szCs w:val="20"/>
        </w:rPr>
      </w:pPr>
      <w:r>
        <w:rPr>
          <w:sz w:val="20"/>
          <w:szCs w:val="20"/>
        </w:rPr>
        <w:t xml:space="preserve">To recharge the cell, we must furnish </w:t>
      </w:r>
      <w:r w:rsidRPr="00C500A2">
        <w:rPr>
          <w:color w:val="FF0000"/>
          <w:sz w:val="20"/>
          <w:szCs w:val="20"/>
        </w:rPr>
        <w:t>energy</w:t>
      </w:r>
      <w:r>
        <w:rPr>
          <w:sz w:val="20"/>
          <w:szCs w:val="20"/>
        </w:rPr>
        <w:t xml:space="preserve"> since it’s a reactant.  This </w:t>
      </w:r>
      <w:r w:rsidRPr="00C500A2">
        <w:rPr>
          <w:color w:val="FF0000"/>
          <w:sz w:val="20"/>
          <w:szCs w:val="20"/>
        </w:rPr>
        <w:t>energy</w:t>
      </w:r>
      <w:r>
        <w:rPr>
          <w:sz w:val="20"/>
          <w:szCs w:val="20"/>
        </w:rPr>
        <w:t xml:space="preserve"> is converted into the stored chemical potential energy of the reactants which is available to us later.</w:t>
      </w:r>
    </w:p>
    <w:p w:rsidR="005004D1" w:rsidRDefault="005004D1" w:rsidP="000331B3">
      <w:pPr>
        <w:rPr>
          <w:sz w:val="20"/>
          <w:szCs w:val="20"/>
        </w:rPr>
      </w:pPr>
    </w:p>
    <w:p w:rsidR="00C500A2" w:rsidRPr="00C93D24" w:rsidRDefault="00C500A2" w:rsidP="000331B3">
      <w:pPr>
        <w:rPr>
          <w:sz w:val="20"/>
          <w:szCs w:val="20"/>
        </w:rPr>
      </w:pPr>
    </w:p>
    <w:p w:rsidR="006E70A4" w:rsidRPr="00BA0A71" w:rsidRDefault="006E70A4" w:rsidP="000331B3">
      <w:r w:rsidRPr="00BA0A71">
        <w:t>II. PRELAB EXERCISE</w:t>
      </w:r>
    </w:p>
    <w:p w:rsidR="006E70A4" w:rsidRPr="00BA0A71" w:rsidRDefault="006E70A4" w:rsidP="006E70A4">
      <w:pPr>
        <w:ind w:left="720"/>
        <w:jc w:val="center"/>
        <w:rPr>
          <w:b/>
          <w:sz w:val="20"/>
          <w:szCs w:val="20"/>
          <w:u w:val="single"/>
        </w:rPr>
      </w:pPr>
    </w:p>
    <w:p w:rsidR="006E70A4" w:rsidRPr="00BA0A71" w:rsidRDefault="006E70A4" w:rsidP="006E70A4">
      <w:pPr>
        <w:ind w:firstLine="450"/>
        <w:rPr>
          <w:b/>
          <w:i/>
          <w:sz w:val="20"/>
          <w:szCs w:val="20"/>
        </w:rPr>
      </w:pPr>
      <w:r w:rsidRPr="00BA0A71">
        <w:rPr>
          <w:b/>
          <w:i/>
          <w:sz w:val="20"/>
          <w:szCs w:val="20"/>
        </w:rPr>
        <w:t>Clearly answer these questions in INK in your lab notebook before coming to lab.</w:t>
      </w:r>
    </w:p>
    <w:p w:rsidR="006E70A4" w:rsidRPr="00BA0A71" w:rsidRDefault="006E70A4" w:rsidP="006E70A4">
      <w:pPr>
        <w:ind w:left="720"/>
        <w:rPr>
          <w:b/>
          <w:sz w:val="20"/>
          <w:szCs w:val="20"/>
        </w:rPr>
      </w:pPr>
    </w:p>
    <w:p w:rsidR="00487792" w:rsidRDefault="006E70A4" w:rsidP="00DB53C9">
      <w:pPr>
        <w:ind w:left="630" w:hanging="180"/>
        <w:rPr>
          <w:rFonts w:eastAsia="MS Mincho"/>
          <w:sz w:val="20"/>
          <w:szCs w:val="20"/>
        </w:rPr>
      </w:pPr>
      <w:r>
        <w:rPr>
          <w:rFonts w:eastAsia="MS Mincho"/>
          <w:sz w:val="20"/>
          <w:szCs w:val="20"/>
        </w:rPr>
        <w:t xml:space="preserve">1. </w:t>
      </w:r>
      <w:r w:rsidR="007720B1">
        <w:rPr>
          <w:rFonts w:eastAsia="MS Mincho"/>
          <w:sz w:val="20"/>
          <w:szCs w:val="20"/>
        </w:rPr>
        <w:t>Consider t</w:t>
      </w:r>
      <w:r w:rsidR="00740E93">
        <w:rPr>
          <w:rFonts w:eastAsia="MS Mincho"/>
          <w:sz w:val="20"/>
          <w:szCs w:val="20"/>
        </w:rPr>
        <w:t xml:space="preserve">he following two </w:t>
      </w:r>
      <w:r w:rsidR="005004D1">
        <w:rPr>
          <w:rFonts w:eastAsia="MS Mincho"/>
          <w:sz w:val="20"/>
          <w:szCs w:val="20"/>
        </w:rPr>
        <w:t xml:space="preserve">½ </w:t>
      </w:r>
      <w:r w:rsidR="00740E93">
        <w:rPr>
          <w:rFonts w:eastAsia="MS Mincho"/>
          <w:sz w:val="20"/>
          <w:szCs w:val="20"/>
        </w:rPr>
        <w:t xml:space="preserve">reactions </w:t>
      </w:r>
      <w:r w:rsidR="005004D1">
        <w:rPr>
          <w:rFonts w:eastAsia="MS Mincho"/>
          <w:sz w:val="20"/>
          <w:szCs w:val="20"/>
        </w:rPr>
        <w:t>in the order observed in</w:t>
      </w:r>
      <w:r w:rsidR="00740E93">
        <w:rPr>
          <w:rFonts w:eastAsia="MS Mincho"/>
          <w:sz w:val="20"/>
          <w:szCs w:val="20"/>
        </w:rPr>
        <w:t xml:space="preserve"> the standard reduction tables.  </w:t>
      </w:r>
      <w:r w:rsidR="002C0860">
        <w:rPr>
          <w:rFonts w:eastAsia="MS Mincho"/>
          <w:sz w:val="20"/>
          <w:szCs w:val="20"/>
        </w:rPr>
        <w:br/>
      </w:r>
    </w:p>
    <w:p w:rsidR="002C0860" w:rsidRPr="00DE73EF" w:rsidRDefault="002C0860" w:rsidP="002C0860">
      <w:pPr>
        <w:ind w:left="1890" w:firstLine="270"/>
        <w:rPr>
          <w:rFonts w:eastAsia="MS Mincho"/>
          <w:sz w:val="28"/>
          <w:szCs w:val="28"/>
        </w:rPr>
      </w:pPr>
      <w:r w:rsidRPr="00DE73EF">
        <w:rPr>
          <w:rFonts w:eastAsia="MS Mincho"/>
          <w:sz w:val="28"/>
          <w:szCs w:val="28"/>
        </w:rPr>
        <w:t>Cu</w:t>
      </w:r>
      <w:r w:rsidRPr="00DE73EF">
        <w:rPr>
          <w:rFonts w:eastAsia="MS Mincho"/>
          <w:sz w:val="28"/>
          <w:szCs w:val="28"/>
          <w:vertAlign w:val="superscript"/>
        </w:rPr>
        <w:t>2</w:t>
      </w:r>
      <w:proofErr w:type="gramStart"/>
      <w:r w:rsidRPr="00DE73EF">
        <w:rPr>
          <w:rFonts w:eastAsia="MS Mincho"/>
          <w:sz w:val="28"/>
          <w:szCs w:val="28"/>
          <w:vertAlign w:val="superscript"/>
        </w:rPr>
        <w:t>+</w:t>
      </w:r>
      <w:r w:rsidRPr="00DE73EF">
        <w:rPr>
          <w:rFonts w:eastAsia="MS Mincho"/>
          <w:sz w:val="28"/>
          <w:szCs w:val="28"/>
          <w:vertAlign w:val="subscript"/>
        </w:rPr>
        <w:t>(</w:t>
      </w:r>
      <w:proofErr w:type="gramEnd"/>
      <w:r w:rsidRPr="00DE73EF">
        <w:rPr>
          <w:rFonts w:eastAsia="MS Mincho"/>
          <w:sz w:val="28"/>
          <w:szCs w:val="28"/>
          <w:vertAlign w:val="subscript"/>
        </w:rPr>
        <w:t xml:space="preserve">aq) </w:t>
      </w:r>
      <w:r w:rsidRPr="00DE73EF">
        <w:rPr>
          <w:rFonts w:eastAsia="MS Mincho"/>
          <w:sz w:val="28"/>
          <w:szCs w:val="28"/>
        </w:rPr>
        <w:t xml:space="preserve">    +     2e-     </w:t>
      </w:r>
      <w:r w:rsidRPr="00DE73EF">
        <w:rPr>
          <w:rFonts w:eastAsia="MS Mincho"/>
          <w:sz w:val="28"/>
          <w:szCs w:val="28"/>
        </w:rPr>
        <w:tab/>
      </w:r>
      <w:r w:rsidRPr="00DE73EF">
        <w:rPr>
          <w:rFonts w:eastAsia="MS Mincho"/>
          <w:sz w:val="28"/>
          <w:szCs w:val="28"/>
        </w:rPr>
        <w:sym w:font="Wingdings" w:char="F0E0"/>
      </w:r>
      <w:r w:rsidRPr="00DE73EF">
        <w:rPr>
          <w:rFonts w:eastAsia="MS Mincho"/>
          <w:sz w:val="28"/>
          <w:szCs w:val="28"/>
        </w:rPr>
        <w:t xml:space="preserve">  Cu(s)     </w:t>
      </w:r>
      <w:r w:rsidRPr="00DE73EF">
        <w:rPr>
          <w:rFonts w:eastAsia="MS Mincho"/>
          <w:sz w:val="28"/>
          <w:szCs w:val="28"/>
        </w:rPr>
        <w:tab/>
      </w:r>
      <w:proofErr w:type="spellStart"/>
      <w:r w:rsidRPr="00DE73EF">
        <w:rPr>
          <w:rFonts w:eastAsia="MS Mincho"/>
          <w:sz w:val="28"/>
          <w:szCs w:val="28"/>
        </w:rPr>
        <w:t>E</w:t>
      </w:r>
      <w:r w:rsidRPr="00DE73EF">
        <w:rPr>
          <w:rFonts w:eastAsia="MS Mincho"/>
          <w:sz w:val="28"/>
          <w:szCs w:val="28"/>
          <w:vertAlign w:val="superscript"/>
        </w:rPr>
        <w:t>o</w:t>
      </w:r>
      <w:r w:rsidRPr="00DE73EF">
        <w:rPr>
          <w:rFonts w:eastAsia="MS Mincho"/>
          <w:sz w:val="28"/>
          <w:szCs w:val="28"/>
          <w:vertAlign w:val="subscript"/>
        </w:rPr>
        <w:t>red</w:t>
      </w:r>
      <w:proofErr w:type="spellEnd"/>
      <w:r w:rsidRPr="00DE73EF">
        <w:rPr>
          <w:rFonts w:eastAsia="MS Mincho"/>
          <w:sz w:val="28"/>
          <w:szCs w:val="28"/>
        </w:rPr>
        <w:t xml:space="preserve"> =  0.34 V</w:t>
      </w:r>
    </w:p>
    <w:p w:rsidR="002C0860" w:rsidRDefault="002C0860" w:rsidP="002C0860">
      <w:pPr>
        <w:ind w:left="1620" w:firstLine="540"/>
        <w:rPr>
          <w:rFonts w:eastAsia="MS Mincho"/>
          <w:sz w:val="28"/>
          <w:szCs w:val="28"/>
        </w:rPr>
      </w:pPr>
      <w:r w:rsidRPr="00DE73EF">
        <w:rPr>
          <w:rFonts w:eastAsia="MS Mincho"/>
          <w:sz w:val="28"/>
          <w:szCs w:val="28"/>
        </w:rPr>
        <w:t>Sn</w:t>
      </w:r>
      <w:r w:rsidRPr="00DE73EF">
        <w:rPr>
          <w:rFonts w:eastAsia="MS Mincho"/>
          <w:sz w:val="28"/>
          <w:szCs w:val="28"/>
          <w:vertAlign w:val="superscript"/>
        </w:rPr>
        <w:t>2</w:t>
      </w:r>
      <w:proofErr w:type="gramStart"/>
      <w:r w:rsidRPr="00DE73EF">
        <w:rPr>
          <w:rFonts w:eastAsia="MS Mincho"/>
          <w:sz w:val="28"/>
          <w:szCs w:val="28"/>
          <w:vertAlign w:val="superscript"/>
        </w:rPr>
        <w:t>+</w:t>
      </w:r>
      <w:r w:rsidRPr="00DE73EF">
        <w:rPr>
          <w:rFonts w:eastAsia="MS Mincho"/>
          <w:sz w:val="28"/>
          <w:szCs w:val="28"/>
          <w:vertAlign w:val="subscript"/>
        </w:rPr>
        <w:t>(</w:t>
      </w:r>
      <w:proofErr w:type="gramEnd"/>
      <w:r w:rsidRPr="00DE73EF">
        <w:rPr>
          <w:rFonts w:eastAsia="MS Mincho"/>
          <w:sz w:val="28"/>
          <w:szCs w:val="28"/>
          <w:vertAlign w:val="subscript"/>
        </w:rPr>
        <w:t>aq)</w:t>
      </w:r>
      <w:r w:rsidRPr="00DE73EF">
        <w:rPr>
          <w:rFonts w:eastAsia="MS Mincho"/>
          <w:sz w:val="28"/>
          <w:szCs w:val="28"/>
        </w:rPr>
        <w:t xml:space="preserve">     +     2e-    </w:t>
      </w:r>
      <w:r w:rsidRPr="00DE73EF">
        <w:rPr>
          <w:rFonts w:eastAsia="MS Mincho"/>
          <w:sz w:val="28"/>
          <w:szCs w:val="28"/>
        </w:rPr>
        <w:tab/>
      </w:r>
      <w:r w:rsidRPr="00DE73EF">
        <w:rPr>
          <w:rFonts w:eastAsia="MS Mincho"/>
          <w:sz w:val="28"/>
          <w:szCs w:val="28"/>
        </w:rPr>
        <w:sym w:font="Wingdings" w:char="F0E0"/>
      </w:r>
      <w:r w:rsidRPr="00DE73EF">
        <w:rPr>
          <w:rFonts w:eastAsia="MS Mincho"/>
          <w:sz w:val="28"/>
          <w:szCs w:val="28"/>
        </w:rPr>
        <w:t xml:space="preserve">  Sn(s) </w:t>
      </w:r>
      <w:r w:rsidRPr="00DE73EF">
        <w:rPr>
          <w:rFonts w:eastAsia="MS Mincho"/>
          <w:sz w:val="28"/>
          <w:szCs w:val="28"/>
        </w:rPr>
        <w:tab/>
      </w:r>
      <w:proofErr w:type="spellStart"/>
      <w:r w:rsidRPr="00DE73EF">
        <w:rPr>
          <w:rFonts w:eastAsia="MS Mincho"/>
          <w:sz w:val="28"/>
          <w:szCs w:val="28"/>
        </w:rPr>
        <w:t>E</w:t>
      </w:r>
      <w:r w:rsidRPr="00DE73EF">
        <w:rPr>
          <w:rFonts w:eastAsia="MS Mincho"/>
          <w:sz w:val="28"/>
          <w:szCs w:val="28"/>
          <w:vertAlign w:val="superscript"/>
        </w:rPr>
        <w:t>o</w:t>
      </w:r>
      <w:r w:rsidRPr="00DE73EF">
        <w:rPr>
          <w:rFonts w:eastAsia="MS Mincho"/>
          <w:sz w:val="28"/>
          <w:szCs w:val="28"/>
          <w:vertAlign w:val="subscript"/>
        </w:rPr>
        <w:t>red</w:t>
      </w:r>
      <w:proofErr w:type="spellEnd"/>
      <w:r w:rsidRPr="00DE73EF">
        <w:rPr>
          <w:rFonts w:eastAsia="MS Mincho"/>
          <w:sz w:val="28"/>
          <w:szCs w:val="28"/>
        </w:rPr>
        <w:t xml:space="preserve"> = -0.14 V</w:t>
      </w:r>
    </w:p>
    <w:p w:rsidR="007720B1" w:rsidRDefault="007720B1" w:rsidP="007720B1">
      <w:pPr>
        <w:rPr>
          <w:rFonts w:eastAsia="MS Mincho"/>
          <w:sz w:val="28"/>
          <w:szCs w:val="28"/>
        </w:rPr>
      </w:pPr>
    </w:p>
    <w:p w:rsidR="002C0860" w:rsidRDefault="007720B1" w:rsidP="007720B1">
      <w:pPr>
        <w:ind w:left="1080"/>
        <w:rPr>
          <w:rFonts w:eastAsia="MS Mincho"/>
          <w:sz w:val="20"/>
          <w:szCs w:val="20"/>
        </w:rPr>
      </w:pPr>
      <w:proofErr w:type="gramStart"/>
      <w:r>
        <w:rPr>
          <w:rFonts w:eastAsia="MS Mincho"/>
          <w:sz w:val="20"/>
          <w:szCs w:val="20"/>
        </w:rPr>
        <w:t>a.  Identify</w:t>
      </w:r>
      <w:proofErr w:type="gramEnd"/>
      <w:r>
        <w:rPr>
          <w:rFonts w:eastAsia="MS Mincho"/>
          <w:sz w:val="20"/>
          <w:szCs w:val="20"/>
        </w:rPr>
        <w:t xml:space="preserve"> which metal should be oxidized and which ION should be reduced.</w:t>
      </w:r>
    </w:p>
    <w:p w:rsidR="007720B1" w:rsidRDefault="007720B1" w:rsidP="00E75060">
      <w:pPr>
        <w:ind w:left="450"/>
        <w:rPr>
          <w:rFonts w:eastAsia="MS Mincho"/>
          <w:sz w:val="20"/>
          <w:szCs w:val="20"/>
        </w:rPr>
      </w:pPr>
    </w:p>
    <w:p w:rsidR="005004D1" w:rsidRDefault="007720B1" w:rsidP="007720B1">
      <w:pPr>
        <w:ind w:left="1350" w:hanging="270"/>
        <w:rPr>
          <w:rFonts w:eastAsia="MS Mincho"/>
          <w:sz w:val="20"/>
          <w:szCs w:val="20"/>
        </w:rPr>
      </w:pPr>
      <w:r>
        <w:rPr>
          <w:rFonts w:eastAsia="MS Mincho"/>
          <w:sz w:val="20"/>
          <w:szCs w:val="20"/>
        </w:rPr>
        <w:t xml:space="preserve">b. </w:t>
      </w:r>
      <w:r w:rsidR="002C0860">
        <w:rPr>
          <w:rFonts w:eastAsia="MS Mincho"/>
          <w:sz w:val="20"/>
          <w:szCs w:val="20"/>
        </w:rPr>
        <w:t xml:space="preserve">For the two ½ reactions above, </w:t>
      </w:r>
      <w:r w:rsidR="005004D1">
        <w:rPr>
          <w:rFonts w:eastAsia="MS Mincho"/>
          <w:sz w:val="20"/>
          <w:szCs w:val="20"/>
        </w:rPr>
        <w:t xml:space="preserve">determine the net cell reaction.  </w:t>
      </w:r>
      <w:r>
        <w:rPr>
          <w:rFonts w:eastAsia="MS Mincho"/>
          <w:sz w:val="20"/>
          <w:szCs w:val="20"/>
        </w:rPr>
        <w:br/>
      </w:r>
      <w:r w:rsidR="005004D1">
        <w:rPr>
          <w:rFonts w:eastAsia="MS Mincho"/>
          <w:sz w:val="20"/>
          <w:szCs w:val="20"/>
        </w:rPr>
        <w:t>Do this by re-writing</w:t>
      </w:r>
      <w:r>
        <w:rPr>
          <w:rFonts w:eastAsia="MS Mincho"/>
          <w:sz w:val="20"/>
          <w:szCs w:val="20"/>
        </w:rPr>
        <w:t xml:space="preserve"> (reversing)</w:t>
      </w:r>
      <w:r w:rsidR="005004D1">
        <w:rPr>
          <w:rFonts w:eastAsia="MS Mincho"/>
          <w:sz w:val="20"/>
          <w:szCs w:val="20"/>
        </w:rPr>
        <w:t xml:space="preserve"> the oxidation reaction with the electrons written as products.  </w:t>
      </w:r>
      <w:r>
        <w:rPr>
          <w:rFonts w:eastAsia="MS Mincho"/>
          <w:sz w:val="20"/>
          <w:szCs w:val="20"/>
        </w:rPr>
        <w:br/>
        <w:t xml:space="preserve">Combine </w:t>
      </w:r>
      <w:r w:rsidR="005004D1">
        <w:rPr>
          <w:rFonts w:eastAsia="MS Mincho"/>
          <w:sz w:val="20"/>
          <w:szCs w:val="20"/>
        </w:rPr>
        <w:t>it with the remaining reduction reaction</w:t>
      </w:r>
      <w:r>
        <w:rPr>
          <w:rFonts w:eastAsia="MS Mincho"/>
          <w:sz w:val="20"/>
          <w:szCs w:val="20"/>
        </w:rPr>
        <w:t xml:space="preserve"> cancelling duplicate terms.</w:t>
      </w:r>
    </w:p>
    <w:p w:rsidR="007720B1" w:rsidRDefault="007720B1" w:rsidP="007720B1">
      <w:pPr>
        <w:rPr>
          <w:rFonts w:eastAsia="MS Mincho"/>
          <w:sz w:val="20"/>
          <w:szCs w:val="20"/>
        </w:rPr>
      </w:pPr>
    </w:p>
    <w:p w:rsidR="002C0860" w:rsidRDefault="007720B1" w:rsidP="007720B1">
      <w:pPr>
        <w:ind w:left="1440" w:hanging="360"/>
        <w:rPr>
          <w:rFonts w:eastAsia="MS Mincho"/>
          <w:sz w:val="20"/>
          <w:szCs w:val="20"/>
        </w:rPr>
      </w:pPr>
      <w:r>
        <w:rPr>
          <w:rFonts w:eastAsia="MS Mincho"/>
          <w:sz w:val="20"/>
          <w:szCs w:val="20"/>
        </w:rPr>
        <w:t xml:space="preserve">c. </w:t>
      </w:r>
      <w:r w:rsidR="005004D1">
        <w:rPr>
          <w:rFonts w:eastAsia="MS Mincho"/>
          <w:sz w:val="20"/>
          <w:szCs w:val="20"/>
        </w:rPr>
        <w:t>For the two ½ reaction above, construct the</w:t>
      </w:r>
      <w:r w:rsidR="002C0860">
        <w:rPr>
          <w:rFonts w:eastAsia="MS Mincho"/>
          <w:sz w:val="20"/>
          <w:szCs w:val="20"/>
        </w:rPr>
        <w:t xml:space="preserve"> abbreviated cell diagram (refer to equations 1 &amp; 2).  </w:t>
      </w:r>
      <w:r w:rsidR="00DE73EF">
        <w:rPr>
          <w:rFonts w:eastAsia="MS Mincho"/>
          <w:sz w:val="20"/>
          <w:szCs w:val="20"/>
        </w:rPr>
        <w:br/>
      </w:r>
      <w:r w:rsidR="005004D1">
        <w:rPr>
          <w:rFonts w:eastAsia="MS Mincho"/>
          <w:sz w:val="20"/>
          <w:szCs w:val="20"/>
        </w:rPr>
        <w:t>Remember that the</w:t>
      </w:r>
      <w:r w:rsidR="002C0860">
        <w:rPr>
          <w:rFonts w:eastAsia="MS Mincho"/>
          <w:sz w:val="20"/>
          <w:szCs w:val="20"/>
        </w:rPr>
        <w:t xml:space="preserve"> </w:t>
      </w:r>
      <w:r w:rsidR="009D4941">
        <w:rPr>
          <w:rFonts w:eastAsia="MS Mincho"/>
          <w:sz w:val="20"/>
          <w:szCs w:val="20"/>
        </w:rPr>
        <w:t>oxidation half-cell</w:t>
      </w:r>
      <w:r w:rsidR="002C0860">
        <w:rPr>
          <w:rFonts w:eastAsia="MS Mincho"/>
          <w:sz w:val="20"/>
          <w:szCs w:val="20"/>
        </w:rPr>
        <w:t xml:space="preserve"> </w:t>
      </w:r>
      <w:r w:rsidR="005004D1">
        <w:rPr>
          <w:rFonts w:eastAsia="MS Mincho"/>
          <w:sz w:val="20"/>
          <w:szCs w:val="20"/>
        </w:rPr>
        <w:t xml:space="preserve">is always positioned </w:t>
      </w:r>
      <w:r w:rsidR="002C0860">
        <w:rPr>
          <w:rFonts w:eastAsia="MS Mincho"/>
          <w:sz w:val="20"/>
          <w:szCs w:val="20"/>
        </w:rPr>
        <w:t>on the left.</w:t>
      </w:r>
    </w:p>
    <w:p w:rsidR="002C0860" w:rsidRDefault="002C0860" w:rsidP="00740E93">
      <w:pPr>
        <w:rPr>
          <w:rFonts w:eastAsia="MS Mincho"/>
          <w:sz w:val="20"/>
          <w:szCs w:val="20"/>
        </w:rPr>
      </w:pPr>
    </w:p>
    <w:p w:rsidR="006E70A4" w:rsidRDefault="00E45E11" w:rsidP="005004D1">
      <w:pPr>
        <w:ind w:left="450"/>
        <w:rPr>
          <w:rFonts w:eastAsia="MS Mincho"/>
          <w:sz w:val="20"/>
          <w:szCs w:val="20"/>
        </w:rPr>
      </w:pPr>
      <w:r>
        <w:rPr>
          <w:rFonts w:eastAsia="MS Mincho"/>
          <w:sz w:val="20"/>
          <w:szCs w:val="20"/>
        </w:rPr>
        <w:t>2</w:t>
      </w:r>
      <w:r w:rsidR="00740E93">
        <w:rPr>
          <w:rFonts w:eastAsia="MS Mincho"/>
          <w:sz w:val="20"/>
          <w:szCs w:val="20"/>
        </w:rPr>
        <w:t xml:space="preserve">. </w:t>
      </w:r>
      <w:r w:rsidR="00DB53C9">
        <w:rPr>
          <w:rFonts w:eastAsia="MS Mincho"/>
          <w:sz w:val="20"/>
          <w:szCs w:val="20"/>
        </w:rPr>
        <w:t xml:space="preserve"> </w:t>
      </w:r>
      <w:r w:rsidR="005004D1">
        <w:rPr>
          <w:rFonts w:eastAsia="MS Mincho"/>
          <w:sz w:val="20"/>
          <w:szCs w:val="20"/>
        </w:rPr>
        <w:t>What are the problems associated with clean, renewable energy sources like solar and wind power?</w:t>
      </w:r>
    </w:p>
    <w:p w:rsidR="006E70A4" w:rsidRPr="00050EE2" w:rsidRDefault="006E70A4" w:rsidP="00050EE2">
      <w:pPr>
        <w:pStyle w:val="Heading2"/>
        <w:rPr>
          <w:sz w:val="24"/>
        </w:rPr>
      </w:pPr>
      <w:r w:rsidRPr="00BA0A71">
        <w:rPr>
          <w:sz w:val="24"/>
        </w:rPr>
        <w:lastRenderedPageBreak/>
        <w:t>III. Word Processed Report</w:t>
      </w:r>
    </w:p>
    <w:p w:rsidR="006E70A4" w:rsidRPr="00E91926" w:rsidRDefault="006E70A4" w:rsidP="006E70A4">
      <w:pPr>
        <w:pStyle w:val="NormalWeb"/>
        <w:spacing w:before="0" w:beforeAutospacing="0" w:after="0" w:afterAutospacing="0"/>
        <w:rPr>
          <w:rFonts w:ascii="Times New Roman" w:hAnsi="Times New Roman" w:cs="Times New Roman"/>
          <w:b/>
          <w:sz w:val="20"/>
          <w:szCs w:val="20"/>
        </w:rPr>
      </w:pPr>
      <w:r w:rsidRPr="00BA0A71">
        <w:rPr>
          <w:rFonts w:ascii="Times New Roman" w:hAnsi="Times New Roman" w:cs="Times New Roman"/>
          <w:b/>
        </w:rPr>
        <w:t>Page 1:</w:t>
      </w:r>
      <w:r w:rsidRPr="00E91926">
        <w:rPr>
          <w:rFonts w:ascii="Times New Roman" w:hAnsi="Times New Roman" w:cs="Times New Roman"/>
          <w:b/>
          <w:sz w:val="20"/>
          <w:szCs w:val="20"/>
        </w:rPr>
        <w:t xml:space="preserve"> </w:t>
      </w:r>
      <w:r w:rsidRPr="00E91926">
        <w:rPr>
          <w:rFonts w:ascii="Times New Roman" w:hAnsi="Times New Roman" w:cs="Times New Roman"/>
          <w:i/>
          <w:sz w:val="20"/>
          <w:szCs w:val="20"/>
        </w:rPr>
        <w:t>Upper right hand corner Name, Lab section number and date</w:t>
      </w:r>
    </w:p>
    <w:p w:rsidR="00B14A44" w:rsidRPr="00783959" w:rsidRDefault="00B14A44" w:rsidP="00B14A44">
      <w:pPr>
        <w:rPr>
          <w:b/>
          <w:bCs/>
          <w:i/>
          <w:iCs/>
        </w:rPr>
      </w:pPr>
    </w:p>
    <w:p w:rsidR="00B14A44" w:rsidRPr="007523DD" w:rsidRDefault="00B14A44" w:rsidP="00B14A44">
      <w:pPr>
        <w:rPr>
          <w:b/>
          <w:i/>
          <w:iCs/>
          <w:sz w:val="28"/>
          <w:szCs w:val="28"/>
        </w:rPr>
      </w:pPr>
      <w:r w:rsidRPr="007523DD">
        <w:rPr>
          <w:i/>
          <w:iCs/>
          <w:sz w:val="28"/>
          <w:szCs w:val="28"/>
        </w:rPr>
        <w:t xml:space="preserve">    </w:t>
      </w:r>
      <w:r w:rsidRPr="007523DD">
        <w:rPr>
          <w:b/>
          <w:i/>
          <w:iCs/>
          <w:sz w:val="28"/>
          <w:szCs w:val="28"/>
        </w:rPr>
        <w:t xml:space="preserve">      </w:t>
      </w:r>
      <w:r w:rsidR="00C97CAF">
        <w:rPr>
          <w:b/>
          <w:i/>
          <w:iCs/>
          <w:sz w:val="28"/>
          <w:szCs w:val="28"/>
        </w:rPr>
        <w:sym w:font="Symbol" w:char="F0AE"/>
      </w:r>
      <w:r w:rsidR="00C97CAF">
        <w:rPr>
          <w:b/>
          <w:i/>
          <w:iCs/>
          <w:sz w:val="28"/>
          <w:szCs w:val="28"/>
        </w:rPr>
        <w:t xml:space="preserve"> </w:t>
      </w:r>
      <w:r w:rsidR="005F1F00">
        <w:rPr>
          <w:b/>
          <w:i/>
          <w:iCs/>
          <w:sz w:val="28"/>
          <w:szCs w:val="28"/>
        </w:rPr>
        <w:t>Part I</w:t>
      </w:r>
      <w:r w:rsidR="00A23DA3">
        <w:rPr>
          <w:b/>
          <w:i/>
          <w:iCs/>
          <w:sz w:val="28"/>
          <w:szCs w:val="28"/>
        </w:rPr>
        <w:t xml:space="preserve">V </w:t>
      </w:r>
      <w:bookmarkStart w:id="0" w:name="_GoBack"/>
      <w:bookmarkEnd w:id="0"/>
      <w:r w:rsidR="00A23DA3">
        <w:rPr>
          <w:b/>
          <w:i/>
          <w:iCs/>
          <w:sz w:val="28"/>
          <w:szCs w:val="28"/>
        </w:rPr>
        <w:t>A</w:t>
      </w:r>
      <w:r w:rsidR="005F1F00">
        <w:rPr>
          <w:b/>
          <w:i/>
          <w:iCs/>
          <w:sz w:val="28"/>
          <w:szCs w:val="28"/>
        </w:rPr>
        <w:t xml:space="preserve">: </w:t>
      </w:r>
      <w:r w:rsidRPr="007523DD">
        <w:rPr>
          <w:b/>
          <w:i/>
          <w:iCs/>
          <w:sz w:val="28"/>
          <w:szCs w:val="28"/>
        </w:rPr>
        <w:t>Data table</w:t>
      </w:r>
    </w:p>
    <w:p w:rsidR="00B14A44" w:rsidRPr="00783959" w:rsidRDefault="00B14A44" w:rsidP="00B14A44">
      <w:pPr>
        <w:rPr>
          <w:i/>
          <w:iCs/>
        </w:rPr>
      </w:pPr>
    </w:p>
    <w:tbl>
      <w:tblPr>
        <w:tblW w:w="0" w:type="auto"/>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1792"/>
        <w:gridCol w:w="1710"/>
        <w:gridCol w:w="2340"/>
        <w:gridCol w:w="2070"/>
      </w:tblGrid>
      <w:tr w:rsidR="00DE5813" w:rsidRPr="00783959" w:rsidTr="00996193">
        <w:tc>
          <w:tcPr>
            <w:tcW w:w="1196" w:type="dxa"/>
            <w:vAlign w:val="bottom"/>
          </w:tcPr>
          <w:p w:rsidR="00DE5813" w:rsidRDefault="00DE5813" w:rsidP="00E93F3F">
            <w:pPr>
              <w:jc w:val="center"/>
              <w:rPr>
                <w:b/>
                <w:bCs/>
              </w:rPr>
            </w:pPr>
            <w:r w:rsidRPr="00783959">
              <w:rPr>
                <w:b/>
                <w:bCs/>
              </w:rPr>
              <w:t>Metal</w:t>
            </w:r>
          </w:p>
          <w:p w:rsidR="00DE5813" w:rsidRPr="00783959" w:rsidRDefault="00DE5813" w:rsidP="00E93F3F">
            <w:pPr>
              <w:jc w:val="center"/>
              <w:rPr>
                <w:b/>
                <w:bCs/>
              </w:rPr>
            </w:pPr>
          </w:p>
        </w:tc>
        <w:tc>
          <w:tcPr>
            <w:tcW w:w="1792" w:type="dxa"/>
            <w:tcBorders>
              <w:bottom w:val="single" w:sz="4" w:space="0" w:color="auto"/>
            </w:tcBorders>
            <w:vAlign w:val="bottom"/>
          </w:tcPr>
          <w:p w:rsidR="00DE5813" w:rsidRPr="00D13F64" w:rsidRDefault="00DE5813" w:rsidP="00E93F3F">
            <w:pPr>
              <w:jc w:val="center"/>
              <w:rPr>
                <w:b/>
                <w:bCs/>
                <w:sz w:val="22"/>
                <w:szCs w:val="22"/>
              </w:rPr>
            </w:pPr>
            <w:r w:rsidRPr="00D13F64">
              <w:rPr>
                <w:b/>
                <w:bCs/>
                <w:sz w:val="22"/>
                <w:szCs w:val="22"/>
              </w:rPr>
              <w:t>Measured Potential</w:t>
            </w:r>
            <w:r>
              <w:rPr>
                <w:b/>
                <w:bCs/>
                <w:sz w:val="22"/>
                <w:szCs w:val="22"/>
              </w:rPr>
              <w:t>s</w:t>
            </w:r>
            <w:r w:rsidRPr="00D13F64">
              <w:rPr>
                <w:b/>
                <w:bCs/>
                <w:sz w:val="22"/>
                <w:szCs w:val="22"/>
              </w:rPr>
              <w:t xml:space="preserve"> (V)</w:t>
            </w:r>
          </w:p>
        </w:tc>
        <w:tc>
          <w:tcPr>
            <w:tcW w:w="1710" w:type="dxa"/>
            <w:tcBorders>
              <w:bottom w:val="single" w:sz="4" w:space="0" w:color="auto"/>
            </w:tcBorders>
            <w:vAlign w:val="bottom"/>
          </w:tcPr>
          <w:p w:rsidR="00DE5813" w:rsidRPr="00783959" w:rsidRDefault="00DE5813" w:rsidP="00E93F3F">
            <w:pPr>
              <w:jc w:val="center"/>
              <w:rPr>
                <w:b/>
                <w:bCs/>
              </w:rPr>
            </w:pPr>
            <w:r>
              <w:rPr>
                <w:b/>
                <w:bCs/>
              </w:rPr>
              <w:t xml:space="preserve">Adjusted Potentials </w:t>
            </w:r>
            <w:r w:rsidRPr="00783959">
              <w:rPr>
                <w:b/>
                <w:bCs/>
              </w:rPr>
              <w:t>(V)</w:t>
            </w:r>
          </w:p>
        </w:tc>
        <w:tc>
          <w:tcPr>
            <w:tcW w:w="2340" w:type="dxa"/>
            <w:vAlign w:val="bottom"/>
          </w:tcPr>
          <w:p w:rsidR="00DE5813" w:rsidRPr="00783959" w:rsidRDefault="00931C55" w:rsidP="00931C55">
            <w:pPr>
              <w:jc w:val="center"/>
              <w:rPr>
                <w:b/>
                <w:bCs/>
              </w:rPr>
            </w:pPr>
            <w:r>
              <w:rPr>
                <w:b/>
                <w:bCs/>
                <w:sz w:val="22"/>
                <w:szCs w:val="22"/>
              </w:rPr>
              <w:t xml:space="preserve">Known </w:t>
            </w:r>
            <w:r w:rsidR="00DE5813" w:rsidRPr="00D13F64">
              <w:rPr>
                <w:b/>
                <w:bCs/>
                <w:sz w:val="22"/>
                <w:szCs w:val="22"/>
              </w:rPr>
              <w:t>Standard r</w:t>
            </w:r>
            <w:r w:rsidR="00DE5813">
              <w:rPr>
                <w:b/>
                <w:bCs/>
                <w:sz w:val="22"/>
                <w:szCs w:val="22"/>
              </w:rPr>
              <w:t xml:space="preserve">eduction potentials </w:t>
            </w:r>
          </w:p>
        </w:tc>
        <w:tc>
          <w:tcPr>
            <w:tcW w:w="2070" w:type="dxa"/>
            <w:vAlign w:val="bottom"/>
          </w:tcPr>
          <w:p w:rsidR="00DE5813" w:rsidRPr="00783959" w:rsidRDefault="00DE5813" w:rsidP="00E93F3F">
            <w:pPr>
              <w:jc w:val="center"/>
              <w:rPr>
                <w:b/>
                <w:bCs/>
              </w:rPr>
            </w:pPr>
            <w:r w:rsidRPr="00783959">
              <w:rPr>
                <w:b/>
                <w:bCs/>
              </w:rPr>
              <w:sym w:font="Symbol" w:char="F044"/>
            </w:r>
            <w:r w:rsidRPr="00783959">
              <w:rPr>
                <w:b/>
                <w:bCs/>
              </w:rPr>
              <w:t>%</w:t>
            </w:r>
          </w:p>
        </w:tc>
      </w:tr>
      <w:tr w:rsidR="00DE5813" w:rsidRPr="00783959" w:rsidTr="00996193">
        <w:trPr>
          <w:trHeight w:val="720"/>
        </w:trPr>
        <w:tc>
          <w:tcPr>
            <w:tcW w:w="1196" w:type="dxa"/>
            <w:vAlign w:val="center"/>
          </w:tcPr>
          <w:p w:rsidR="00DE5813" w:rsidRPr="00D13F64" w:rsidRDefault="00DE5813" w:rsidP="001815AC">
            <w:pPr>
              <w:jc w:val="center"/>
              <w:rPr>
                <w:b/>
                <w:bCs/>
              </w:rPr>
            </w:pPr>
            <w:r w:rsidRPr="00783959">
              <w:rPr>
                <w:b/>
                <w:bCs/>
              </w:rPr>
              <w:t>M</w:t>
            </w:r>
            <w:r>
              <w:rPr>
                <w:b/>
                <w:bCs/>
                <w:vertAlign w:val="subscript"/>
              </w:rPr>
              <w:t>1</w:t>
            </w:r>
            <w:r>
              <w:rPr>
                <w:b/>
                <w:bCs/>
              </w:rPr>
              <w:t xml:space="preserve"> (Cu)</w:t>
            </w:r>
          </w:p>
        </w:tc>
        <w:tc>
          <w:tcPr>
            <w:tcW w:w="1792" w:type="dxa"/>
            <w:shd w:val="clear" w:color="auto" w:fill="000000" w:themeFill="text1"/>
            <w:vAlign w:val="center"/>
          </w:tcPr>
          <w:p w:rsidR="00DE5813" w:rsidRPr="00783959" w:rsidRDefault="00DE5813" w:rsidP="00E93F3F">
            <w:pPr>
              <w:jc w:val="center"/>
            </w:pPr>
          </w:p>
        </w:tc>
        <w:tc>
          <w:tcPr>
            <w:tcW w:w="1710" w:type="dxa"/>
            <w:shd w:val="clear" w:color="auto" w:fill="000000" w:themeFill="text1"/>
            <w:vAlign w:val="center"/>
          </w:tcPr>
          <w:p w:rsidR="00DE5813" w:rsidRPr="001815AC" w:rsidRDefault="00DE5813" w:rsidP="00E93F3F">
            <w:pPr>
              <w:jc w:val="center"/>
              <w:rPr>
                <w:b/>
                <w:bCs/>
              </w:rPr>
            </w:pPr>
          </w:p>
        </w:tc>
        <w:tc>
          <w:tcPr>
            <w:tcW w:w="2340" w:type="dxa"/>
            <w:vAlign w:val="center"/>
          </w:tcPr>
          <w:p w:rsidR="00DE5813" w:rsidRPr="00783959" w:rsidRDefault="00DE5813" w:rsidP="00D13F64">
            <w:pPr>
              <w:jc w:val="center"/>
              <w:rPr>
                <w:b/>
                <w:bCs/>
              </w:rPr>
            </w:pPr>
            <w:r>
              <w:rPr>
                <w:b/>
                <w:bCs/>
              </w:rPr>
              <w:t>+</w:t>
            </w:r>
            <w:r w:rsidRPr="00783959">
              <w:rPr>
                <w:b/>
                <w:bCs/>
              </w:rPr>
              <w:t xml:space="preserve">0.34 </w:t>
            </w:r>
            <w:r w:rsidR="00931C55">
              <w:rPr>
                <w:b/>
                <w:bCs/>
              </w:rPr>
              <w:t>V</w:t>
            </w:r>
          </w:p>
        </w:tc>
        <w:tc>
          <w:tcPr>
            <w:tcW w:w="2070" w:type="dxa"/>
            <w:shd w:val="clear" w:color="auto" w:fill="000000" w:themeFill="text1"/>
            <w:vAlign w:val="center"/>
          </w:tcPr>
          <w:p w:rsidR="00DE5813" w:rsidRPr="00783959" w:rsidRDefault="00DE5813" w:rsidP="00E93F3F">
            <w:pPr>
              <w:jc w:val="center"/>
              <w:rPr>
                <w:b/>
                <w:bCs/>
              </w:rPr>
            </w:pPr>
          </w:p>
        </w:tc>
      </w:tr>
      <w:tr w:rsidR="00DE5813" w:rsidRPr="00783959" w:rsidTr="00996193">
        <w:trPr>
          <w:trHeight w:val="720"/>
        </w:trPr>
        <w:tc>
          <w:tcPr>
            <w:tcW w:w="1196" w:type="dxa"/>
            <w:vAlign w:val="center"/>
          </w:tcPr>
          <w:p w:rsidR="00DE5813" w:rsidRPr="00783959" w:rsidRDefault="00DE5813" w:rsidP="001815AC">
            <w:pPr>
              <w:jc w:val="center"/>
              <w:rPr>
                <w:b/>
                <w:bCs/>
              </w:rPr>
            </w:pPr>
            <w:r w:rsidRPr="00783959">
              <w:rPr>
                <w:b/>
                <w:bCs/>
              </w:rPr>
              <w:t>M</w:t>
            </w:r>
            <w:r w:rsidRPr="00783959">
              <w:rPr>
                <w:b/>
                <w:bCs/>
                <w:vertAlign w:val="subscript"/>
              </w:rPr>
              <w:t>2</w:t>
            </w:r>
            <w:r w:rsidRPr="001815AC">
              <w:rPr>
                <w:b/>
                <w:bCs/>
              </w:rPr>
              <w:t xml:space="preserve"> </w:t>
            </w:r>
            <w:r>
              <w:rPr>
                <w:b/>
                <w:bCs/>
              </w:rPr>
              <w:t>(Zn)</w:t>
            </w:r>
          </w:p>
        </w:tc>
        <w:tc>
          <w:tcPr>
            <w:tcW w:w="1792" w:type="dxa"/>
            <w:vAlign w:val="center"/>
          </w:tcPr>
          <w:p w:rsidR="00DE5813" w:rsidRPr="00783959" w:rsidRDefault="00DE5813" w:rsidP="00E93F3F">
            <w:pPr>
              <w:jc w:val="center"/>
            </w:pPr>
          </w:p>
        </w:tc>
        <w:tc>
          <w:tcPr>
            <w:tcW w:w="1710" w:type="dxa"/>
            <w:vAlign w:val="center"/>
          </w:tcPr>
          <w:p w:rsidR="00DE5813" w:rsidRPr="001815AC" w:rsidRDefault="00DE5813" w:rsidP="00E93F3F">
            <w:pPr>
              <w:jc w:val="center"/>
              <w:rPr>
                <w:b/>
              </w:rPr>
            </w:pPr>
          </w:p>
        </w:tc>
        <w:tc>
          <w:tcPr>
            <w:tcW w:w="2340" w:type="dxa"/>
            <w:vAlign w:val="center"/>
          </w:tcPr>
          <w:p w:rsidR="00DE5813" w:rsidRPr="00D13F64" w:rsidRDefault="00DE5813" w:rsidP="00E93F3F">
            <w:pPr>
              <w:jc w:val="center"/>
              <w:rPr>
                <w:b/>
              </w:rPr>
            </w:pPr>
            <w:r w:rsidRPr="00D13F64">
              <w:rPr>
                <w:b/>
              </w:rPr>
              <w:t>-0.76</w:t>
            </w:r>
            <w:r w:rsidR="00931C55">
              <w:rPr>
                <w:b/>
              </w:rPr>
              <w:t xml:space="preserve"> V</w:t>
            </w:r>
          </w:p>
        </w:tc>
        <w:tc>
          <w:tcPr>
            <w:tcW w:w="2070" w:type="dxa"/>
            <w:vAlign w:val="center"/>
          </w:tcPr>
          <w:p w:rsidR="00DE5813" w:rsidRPr="00783959" w:rsidRDefault="00DE5813" w:rsidP="00E93F3F">
            <w:pPr>
              <w:jc w:val="center"/>
            </w:pPr>
          </w:p>
        </w:tc>
      </w:tr>
      <w:tr w:rsidR="00DE5813" w:rsidRPr="00783959" w:rsidTr="00996193">
        <w:trPr>
          <w:trHeight w:val="720"/>
        </w:trPr>
        <w:tc>
          <w:tcPr>
            <w:tcW w:w="1196" w:type="dxa"/>
            <w:vAlign w:val="center"/>
          </w:tcPr>
          <w:p w:rsidR="00DE5813" w:rsidRPr="00D13F64" w:rsidRDefault="00DE5813" w:rsidP="001815AC">
            <w:pPr>
              <w:jc w:val="center"/>
              <w:rPr>
                <w:b/>
                <w:bCs/>
              </w:rPr>
            </w:pPr>
            <w:r w:rsidRPr="00783959">
              <w:rPr>
                <w:b/>
                <w:bCs/>
              </w:rPr>
              <w:t>M</w:t>
            </w:r>
            <w:r w:rsidRPr="00783959">
              <w:rPr>
                <w:b/>
                <w:bCs/>
                <w:vertAlign w:val="subscript"/>
              </w:rPr>
              <w:t>3</w:t>
            </w:r>
            <w:r>
              <w:rPr>
                <w:b/>
                <w:bCs/>
                <w:vertAlign w:val="subscript"/>
              </w:rPr>
              <w:t xml:space="preserve">  </w:t>
            </w:r>
            <w:r>
              <w:rPr>
                <w:b/>
                <w:bCs/>
              </w:rPr>
              <w:t>(</w:t>
            </w:r>
            <w:proofErr w:type="spellStart"/>
            <w:r>
              <w:rPr>
                <w:b/>
                <w:bCs/>
              </w:rPr>
              <w:t>Pb</w:t>
            </w:r>
            <w:proofErr w:type="spellEnd"/>
            <w:r>
              <w:rPr>
                <w:b/>
                <w:bCs/>
              </w:rPr>
              <w:t>)</w:t>
            </w:r>
          </w:p>
        </w:tc>
        <w:tc>
          <w:tcPr>
            <w:tcW w:w="1792" w:type="dxa"/>
            <w:vAlign w:val="center"/>
          </w:tcPr>
          <w:p w:rsidR="00DE5813" w:rsidRPr="00783959" w:rsidRDefault="00DE5813" w:rsidP="00E93F3F">
            <w:pPr>
              <w:jc w:val="center"/>
            </w:pPr>
          </w:p>
        </w:tc>
        <w:tc>
          <w:tcPr>
            <w:tcW w:w="1710" w:type="dxa"/>
            <w:vAlign w:val="center"/>
          </w:tcPr>
          <w:p w:rsidR="00DE5813" w:rsidRPr="001815AC" w:rsidRDefault="00DE5813" w:rsidP="00E93F3F">
            <w:pPr>
              <w:jc w:val="center"/>
              <w:rPr>
                <w:b/>
              </w:rPr>
            </w:pPr>
          </w:p>
        </w:tc>
        <w:tc>
          <w:tcPr>
            <w:tcW w:w="2340" w:type="dxa"/>
            <w:vAlign w:val="center"/>
          </w:tcPr>
          <w:p w:rsidR="00DE5813" w:rsidRPr="00D13F64" w:rsidRDefault="00DE5813" w:rsidP="00E93F3F">
            <w:pPr>
              <w:jc w:val="center"/>
              <w:rPr>
                <w:b/>
              </w:rPr>
            </w:pPr>
            <w:r w:rsidRPr="00D13F64">
              <w:rPr>
                <w:b/>
              </w:rPr>
              <w:t>-0.13</w:t>
            </w:r>
            <w:r w:rsidR="00931C55">
              <w:rPr>
                <w:b/>
              </w:rPr>
              <w:t xml:space="preserve"> V</w:t>
            </w:r>
          </w:p>
        </w:tc>
        <w:tc>
          <w:tcPr>
            <w:tcW w:w="2070" w:type="dxa"/>
            <w:vAlign w:val="center"/>
          </w:tcPr>
          <w:p w:rsidR="00DE5813" w:rsidRPr="00783959" w:rsidRDefault="00DE5813" w:rsidP="00E93F3F">
            <w:pPr>
              <w:jc w:val="center"/>
            </w:pPr>
          </w:p>
        </w:tc>
      </w:tr>
      <w:tr w:rsidR="00DE5813" w:rsidRPr="00783959" w:rsidTr="00996193">
        <w:trPr>
          <w:trHeight w:val="720"/>
        </w:trPr>
        <w:tc>
          <w:tcPr>
            <w:tcW w:w="1196" w:type="dxa"/>
            <w:vAlign w:val="center"/>
          </w:tcPr>
          <w:p w:rsidR="00DE5813" w:rsidRPr="00D13F64" w:rsidRDefault="00DE5813" w:rsidP="001815AC">
            <w:pPr>
              <w:jc w:val="center"/>
              <w:rPr>
                <w:b/>
                <w:bCs/>
              </w:rPr>
            </w:pPr>
            <w:r w:rsidRPr="00783959">
              <w:rPr>
                <w:b/>
                <w:bCs/>
              </w:rPr>
              <w:t>M</w:t>
            </w:r>
            <w:r w:rsidRPr="00783959">
              <w:rPr>
                <w:b/>
                <w:bCs/>
                <w:vertAlign w:val="subscript"/>
              </w:rPr>
              <w:t>4</w:t>
            </w:r>
            <w:r>
              <w:rPr>
                <w:b/>
                <w:bCs/>
                <w:vertAlign w:val="subscript"/>
              </w:rPr>
              <w:t xml:space="preserve">  </w:t>
            </w:r>
            <w:r w:rsidRPr="00D13F64">
              <w:rPr>
                <w:b/>
                <w:bCs/>
              </w:rPr>
              <w:t>(</w:t>
            </w:r>
            <w:r>
              <w:rPr>
                <w:b/>
                <w:bCs/>
              </w:rPr>
              <w:t>Ag)</w:t>
            </w:r>
          </w:p>
        </w:tc>
        <w:tc>
          <w:tcPr>
            <w:tcW w:w="1792" w:type="dxa"/>
            <w:vAlign w:val="center"/>
          </w:tcPr>
          <w:p w:rsidR="00DE5813" w:rsidRPr="00783959" w:rsidRDefault="00DE5813" w:rsidP="00E93F3F">
            <w:pPr>
              <w:jc w:val="center"/>
            </w:pPr>
          </w:p>
        </w:tc>
        <w:tc>
          <w:tcPr>
            <w:tcW w:w="1710" w:type="dxa"/>
            <w:vAlign w:val="center"/>
          </w:tcPr>
          <w:p w:rsidR="00DE5813" w:rsidRPr="001815AC" w:rsidRDefault="00DE5813" w:rsidP="00E93F3F">
            <w:pPr>
              <w:jc w:val="center"/>
              <w:rPr>
                <w:b/>
              </w:rPr>
            </w:pPr>
          </w:p>
        </w:tc>
        <w:tc>
          <w:tcPr>
            <w:tcW w:w="2340" w:type="dxa"/>
            <w:vAlign w:val="center"/>
          </w:tcPr>
          <w:p w:rsidR="00DE5813" w:rsidRPr="00D13F64" w:rsidRDefault="00DE5813" w:rsidP="00E93F3F">
            <w:pPr>
              <w:jc w:val="center"/>
              <w:rPr>
                <w:b/>
              </w:rPr>
            </w:pPr>
            <w:r>
              <w:rPr>
                <w:b/>
              </w:rPr>
              <w:t>+</w:t>
            </w:r>
            <w:r w:rsidRPr="00D13F64">
              <w:rPr>
                <w:b/>
              </w:rPr>
              <w:t>0.80</w:t>
            </w:r>
            <w:r w:rsidR="00931C55">
              <w:rPr>
                <w:b/>
              </w:rPr>
              <w:t xml:space="preserve"> V</w:t>
            </w:r>
          </w:p>
        </w:tc>
        <w:tc>
          <w:tcPr>
            <w:tcW w:w="2070" w:type="dxa"/>
            <w:vAlign w:val="center"/>
          </w:tcPr>
          <w:p w:rsidR="00DE5813" w:rsidRPr="00783959" w:rsidRDefault="00DE5813" w:rsidP="00E93F3F">
            <w:pPr>
              <w:jc w:val="center"/>
            </w:pPr>
          </w:p>
        </w:tc>
      </w:tr>
      <w:tr w:rsidR="00DE5813" w:rsidRPr="00783959" w:rsidTr="00996193">
        <w:trPr>
          <w:trHeight w:val="720"/>
        </w:trPr>
        <w:tc>
          <w:tcPr>
            <w:tcW w:w="1196" w:type="dxa"/>
            <w:vAlign w:val="center"/>
          </w:tcPr>
          <w:p w:rsidR="00DE5813" w:rsidRPr="00D13F64" w:rsidRDefault="00DE5813" w:rsidP="001815AC">
            <w:pPr>
              <w:jc w:val="center"/>
              <w:rPr>
                <w:b/>
                <w:bCs/>
              </w:rPr>
            </w:pPr>
            <w:r w:rsidRPr="00783959">
              <w:rPr>
                <w:b/>
                <w:bCs/>
              </w:rPr>
              <w:t>M</w:t>
            </w:r>
            <w:r w:rsidRPr="00783959">
              <w:rPr>
                <w:b/>
                <w:bCs/>
                <w:vertAlign w:val="subscript"/>
              </w:rPr>
              <w:t>5</w:t>
            </w:r>
            <w:r>
              <w:rPr>
                <w:b/>
                <w:bCs/>
                <w:vertAlign w:val="subscript"/>
              </w:rPr>
              <w:t xml:space="preserve">  </w:t>
            </w:r>
            <w:r>
              <w:rPr>
                <w:b/>
                <w:bCs/>
              </w:rPr>
              <w:t>(Al)</w:t>
            </w:r>
          </w:p>
        </w:tc>
        <w:tc>
          <w:tcPr>
            <w:tcW w:w="1792" w:type="dxa"/>
            <w:vAlign w:val="center"/>
          </w:tcPr>
          <w:p w:rsidR="00DE5813" w:rsidRPr="00783959" w:rsidRDefault="00DE5813" w:rsidP="00E93F3F">
            <w:pPr>
              <w:jc w:val="center"/>
            </w:pPr>
          </w:p>
        </w:tc>
        <w:tc>
          <w:tcPr>
            <w:tcW w:w="1710" w:type="dxa"/>
            <w:vAlign w:val="center"/>
          </w:tcPr>
          <w:p w:rsidR="00DE5813" w:rsidRPr="001815AC" w:rsidRDefault="00DE5813" w:rsidP="00E93F3F">
            <w:pPr>
              <w:jc w:val="center"/>
              <w:rPr>
                <w:b/>
              </w:rPr>
            </w:pPr>
          </w:p>
        </w:tc>
        <w:tc>
          <w:tcPr>
            <w:tcW w:w="2340" w:type="dxa"/>
            <w:vAlign w:val="center"/>
          </w:tcPr>
          <w:p w:rsidR="00DE5813" w:rsidRPr="00D13F64" w:rsidRDefault="00DE5813" w:rsidP="00E93F3F">
            <w:pPr>
              <w:jc w:val="center"/>
              <w:rPr>
                <w:b/>
              </w:rPr>
            </w:pPr>
            <w:r w:rsidRPr="00D13F64">
              <w:rPr>
                <w:b/>
              </w:rPr>
              <w:t>-1.66</w:t>
            </w:r>
            <w:r w:rsidR="00931C55">
              <w:rPr>
                <w:b/>
              </w:rPr>
              <w:t xml:space="preserve"> V</w:t>
            </w:r>
          </w:p>
        </w:tc>
        <w:tc>
          <w:tcPr>
            <w:tcW w:w="2070" w:type="dxa"/>
            <w:vAlign w:val="center"/>
          </w:tcPr>
          <w:p w:rsidR="00DE5813" w:rsidRPr="00783959" w:rsidRDefault="00DE5813" w:rsidP="00E93F3F">
            <w:pPr>
              <w:jc w:val="center"/>
            </w:pPr>
          </w:p>
        </w:tc>
      </w:tr>
    </w:tbl>
    <w:p w:rsidR="00B14A44" w:rsidRPr="00783959" w:rsidRDefault="00B14A44" w:rsidP="00B14A44"/>
    <w:p w:rsidR="00B14A44" w:rsidRPr="00C97CAF" w:rsidRDefault="00B14A44" w:rsidP="00B14A44">
      <w:pPr>
        <w:rPr>
          <w:b/>
          <w:i/>
          <w:iCs/>
          <w:sz w:val="16"/>
          <w:szCs w:val="16"/>
        </w:rPr>
      </w:pPr>
      <w:r>
        <w:rPr>
          <w:i/>
          <w:iCs/>
        </w:rPr>
        <w:t xml:space="preserve">         </w:t>
      </w:r>
      <w:r w:rsidR="00996193">
        <w:rPr>
          <w:i/>
          <w:iCs/>
        </w:rPr>
        <w:tab/>
      </w:r>
      <w:r w:rsidR="00996193">
        <w:rPr>
          <w:i/>
          <w:iCs/>
        </w:rPr>
        <w:tab/>
      </w:r>
      <w:r w:rsidRPr="00C97CAF">
        <w:rPr>
          <w:i/>
          <w:iCs/>
          <w:sz w:val="16"/>
          <w:szCs w:val="16"/>
        </w:rPr>
        <w:t>Instructions:</w:t>
      </w:r>
    </w:p>
    <w:p w:rsidR="00B14A44" w:rsidRPr="00C97CAF" w:rsidRDefault="00B14A44" w:rsidP="00B14A44">
      <w:pPr>
        <w:rPr>
          <w:i/>
          <w:iCs/>
          <w:sz w:val="16"/>
          <w:szCs w:val="16"/>
        </w:rPr>
      </w:pPr>
    </w:p>
    <w:p w:rsidR="00B14A44" w:rsidRPr="00C97CAF" w:rsidRDefault="00B14A44" w:rsidP="00996193">
      <w:pPr>
        <w:ind w:left="1980" w:hanging="360"/>
        <w:rPr>
          <w:sz w:val="16"/>
          <w:szCs w:val="16"/>
        </w:rPr>
      </w:pPr>
      <w:r w:rsidRPr="00C97CAF">
        <w:rPr>
          <w:sz w:val="16"/>
          <w:szCs w:val="16"/>
        </w:rPr>
        <w:t xml:space="preserve">1.  </w:t>
      </w:r>
      <w:r w:rsidR="00E75060" w:rsidRPr="00C97CAF">
        <w:rPr>
          <w:sz w:val="16"/>
          <w:szCs w:val="16"/>
        </w:rPr>
        <w:t xml:space="preserve">Adjusted Potential:  </w:t>
      </w:r>
      <w:r w:rsidRPr="00C97CAF">
        <w:rPr>
          <w:sz w:val="16"/>
          <w:szCs w:val="16"/>
        </w:rPr>
        <w:t xml:space="preserve">To make your potential values comparable to those found in Appendix D, you must add 0.34 Volts from each measured potential.  </w:t>
      </w:r>
    </w:p>
    <w:p w:rsidR="00B14A44" w:rsidRPr="00C97CAF" w:rsidRDefault="00B14A44" w:rsidP="00996193">
      <w:pPr>
        <w:ind w:left="1980"/>
        <w:rPr>
          <w:sz w:val="16"/>
          <w:szCs w:val="16"/>
        </w:rPr>
      </w:pPr>
    </w:p>
    <w:p w:rsidR="00B14A44" w:rsidRPr="00C97CAF" w:rsidRDefault="00B14A44" w:rsidP="009D4941">
      <w:pPr>
        <w:ind w:left="1980" w:hanging="360"/>
        <w:rPr>
          <w:sz w:val="16"/>
          <w:szCs w:val="16"/>
        </w:rPr>
      </w:pPr>
      <w:r w:rsidRPr="00C97CAF">
        <w:rPr>
          <w:sz w:val="16"/>
          <w:szCs w:val="16"/>
        </w:rPr>
        <w:t>2.  Calculate the delta % for M</w:t>
      </w:r>
      <w:r w:rsidRPr="00C97CAF">
        <w:rPr>
          <w:sz w:val="16"/>
          <w:szCs w:val="16"/>
          <w:vertAlign w:val="subscript"/>
        </w:rPr>
        <w:t>2</w:t>
      </w:r>
      <w:r w:rsidRPr="00C97CAF">
        <w:rPr>
          <w:sz w:val="16"/>
          <w:szCs w:val="16"/>
        </w:rPr>
        <w:t xml:space="preserve"> through M</w:t>
      </w:r>
      <w:r w:rsidRPr="00C97CAF">
        <w:rPr>
          <w:sz w:val="16"/>
          <w:szCs w:val="16"/>
          <w:vertAlign w:val="subscript"/>
        </w:rPr>
        <w:t>5</w:t>
      </w:r>
      <w:r w:rsidRPr="00C97CAF">
        <w:rPr>
          <w:sz w:val="16"/>
          <w:szCs w:val="16"/>
        </w:rPr>
        <w:t xml:space="preserve"> as follows:</w:t>
      </w:r>
      <w:r w:rsidR="009D4941">
        <w:rPr>
          <w:sz w:val="16"/>
          <w:szCs w:val="16"/>
        </w:rPr>
        <w:t xml:space="preserve">    </w:t>
      </w:r>
      <w:r w:rsidRPr="00C97CAF">
        <w:rPr>
          <w:sz w:val="16"/>
          <w:szCs w:val="16"/>
        </w:rPr>
        <w:t>delta % = (</w:t>
      </w:r>
      <w:proofErr w:type="spellStart"/>
      <w:r w:rsidRPr="00C97CAF">
        <w:rPr>
          <w:sz w:val="16"/>
          <w:szCs w:val="16"/>
        </w:rPr>
        <w:t>E</w:t>
      </w:r>
      <w:r w:rsidRPr="00C97CAF">
        <w:rPr>
          <w:sz w:val="16"/>
          <w:szCs w:val="16"/>
          <w:vertAlign w:val="superscript"/>
        </w:rPr>
        <w:t>o</w:t>
      </w:r>
      <w:r w:rsidRPr="00C97CAF">
        <w:rPr>
          <w:sz w:val="16"/>
          <w:szCs w:val="16"/>
          <w:vertAlign w:val="subscript"/>
        </w:rPr>
        <w:t>Adjusted</w:t>
      </w:r>
      <w:proofErr w:type="spellEnd"/>
      <w:r w:rsidRPr="00C97CAF">
        <w:rPr>
          <w:sz w:val="16"/>
          <w:szCs w:val="16"/>
        </w:rPr>
        <w:t xml:space="preserve"> - </w:t>
      </w:r>
      <w:proofErr w:type="spellStart"/>
      <w:r w:rsidRPr="00C97CAF">
        <w:rPr>
          <w:sz w:val="16"/>
          <w:szCs w:val="16"/>
        </w:rPr>
        <w:t>E</w:t>
      </w:r>
      <w:r w:rsidRPr="00C97CAF">
        <w:rPr>
          <w:sz w:val="16"/>
          <w:szCs w:val="16"/>
          <w:vertAlign w:val="superscript"/>
        </w:rPr>
        <w:t>o</w:t>
      </w:r>
      <w:r w:rsidRPr="00C97CAF">
        <w:rPr>
          <w:sz w:val="16"/>
          <w:szCs w:val="16"/>
          <w:vertAlign w:val="subscript"/>
        </w:rPr>
        <w:t>known</w:t>
      </w:r>
      <w:proofErr w:type="spellEnd"/>
      <w:r w:rsidRPr="00C97CAF">
        <w:rPr>
          <w:sz w:val="16"/>
          <w:szCs w:val="16"/>
        </w:rPr>
        <w:t xml:space="preserve">) / </w:t>
      </w:r>
      <w:proofErr w:type="spellStart"/>
      <w:r w:rsidRPr="00C97CAF">
        <w:rPr>
          <w:sz w:val="16"/>
          <w:szCs w:val="16"/>
        </w:rPr>
        <w:t>E</w:t>
      </w:r>
      <w:r w:rsidRPr="00C97CAF">
        <w:rPr>
          <w:sz w:val="16"/>
          <w:szCs w:val="16"/>
          <w:vertAlign w:val="superscript"/>
        </w:rPr>
        <w:t>o</w:t>
      </w:r>
      <w:r w:rsidRPr="00C97CAF">
        <w:rPr>
          <w:sz w:val="16"/>
          <w:szCs w:val="16"/>
          <w:vertAlign w:val="subscript"/>
        </w:rPr>
        <w:t>known</w:t>
      </w:r>
      <w:proofErr w:type="spellEnd"/>
      <w:r w:rsidR="009D4941">
        <w:rPr>
          <w:sz w:val="16"/>
          <w:szCs w:val="16"/>
        </w:rPr>
        <w:t xml:space="preserve">   x 100 </w:t>
      </w:r>
    </w:p>
    <w:p w:rsidR="00B14A44" w:rsidRPr="009D4941" w:rsidRDefault="009D4941" w:rsidP="009D4941">
      <w:pPr>
        <w:ind w:left="1800" w:hanging="180"/>
        <w:rPr>
          <w:sz w:val="16"/>
          <w:szCs w:val="16"/>
        </w:rPr>
      </w:pPr>
      <w:r>
        <w:rPr>
          <w:sz w:val="20"/>
          <w:szCs w:val="20"/>
        </w:rPr>
        <w:t xml:space="preserve">    </w:t>
      </w:r>
      <w:r w:rsidRPr="009D4941">
        <w:rPr>
          <w:sz w:val="16"/>
          <w:szCs w:val="16"/>
        </w:rPr>
        <w:t xml:space="preserve">Depending on whether your results are higher or lower than the known value, the delta % may be positive or negative.  </w:t>
      </w:r>
      <w:r>
        <w:rPr>
          <w:sz w:val="16"/>
          <w:szCs w:val="16"/>
        </w:rPr>
        <w:br/>
      </w:r>
      <w:r w:rsidRPr="009D4941">
        <w:rPr>
          <w:sz w:val="16"/>
          <w:szCs w:val="16"/>
        </w:rPr>
        <w:t>Be sure to include + or – as part of your answer.</w:t>
      </w:r>
    </w:p>
    <w:p w:rsidR="009D4941" w:rsidRDefault="009D4941" w:rsidP="00B14A44">
      <w:pPr>
        <w:ind w:left="540"/>
        <w:rPr>
          <w:b/>
          <w:i/>
          <w:iCs/>
          <w:sz w:val="28"/>
          <w:szCs w:val="28"/>
        </w:rPr>
      </w:pPr>
    </w:p>
    <w:p w:rsidR="009D4941" w:rsidRDefault="00C97CAF" w:rsidP="009D4941">
      <w:pPr>
        <w:ind w:left="540"/>
        <w:rPr>
          <w:b/>
          <w:sz w:val="28"/>
          <w:szCs w:val="28"/>
        </w:rPr>
      </w:pPr>
      <w:r>
        <w:rPr>
          <w:b/>
          <w:i/>
          <w:iCs/>
          <w:sz w:val="28"/>
          <w:szCs w:val="28"/>
        </w:rPr>
        <w:sym w:font="Symbol" w:char="F0AE"/>
      </w:r>
      <w:r>
        <w:rPr>
          <w:b/>
          <w:i/>
          <w:iCs/>
          <w:sz w:val="28"/>
          <w:szCs w:val="28"/>
        </w:rPr>
        <w:t xml:space="preserve"> </w:t>
      </w:r>
      <w:r w:rsidR="00A23DA3">
        <w:rPr>
          <w:b/>
          <w:i/>
          <w:iCs/>
          <w:sz w:val="28"/>
          <w:szCs w:val="28"/>
        </w:rPr>
        <w:t>Part IV B</w:t>
      </w:r>
      <w:r w:rsidR="005F1F00">
        <w:rPr>
          <w:b/>
          <w:i/>
          <w:iCs/>
          <w:sz w:val="28"/>
          <w:szCs w:val="28"/>
        </w:rPr>
        <w:t xml:space="preserve">: </w:t>
      </w:r>
      <w:r w:rsidR="009D4941">
        <w:rPr>
          <w:b/>
          <w:sz w:val="28"/>
          <w:szCs w:val="28"/>
        </w:rPr>
        <w:t>D</w:t>
      </w:r>
      <w:r w:rsidR="009D4941" w:rsidRPr="005F1F00">
        <w:rPr>
          <w:b/>
          <w:sz w:val="20"/>
          <w:szCs w:val="20"/>
        </w:rPr>
        <w:t>ischarge</w:t>
      </w:r>
      <w:r w:rsidR="009D4941">
        <w:rPr>
          <w:b/>
          <w:sz w:val="28"/>
          <w:szCs w:val="28"/>
        </w:rPr>
        <w:t xml:space="preserve"> </w:t>
      </w:r>
      <w:proofErr w:type="gramStart"/>
      <w:r w:rsidR="009D4941">
        <w:rPr>
          <w:b/>
          <w:sz w:val="28"/>
          <w:szCs w:val="28"/>
        </w:rPr>
        <w:t>T</w:t>
      </w:r>
      <w:r w:rsidR="009D4941" w:rsidRPr="005F1F00">
        <w:rPr>
          <w:b/>
          <w:sz w:val="20"/>
          <w:szCs w:val="20"/>
        </w:rPr>
        <w:t>ime</w:t>
      </w:r>
      <w:r w:rsidR="009D4941">
        <w:rPr>
          <w:b/>
          <w:sz w:val="28"/>
          <w:szCs w:val="28"/>
        </w:rPr>
        <w:t xml:space="preserve">  vs</w:t>
      </w:r>
      <w:proofErr w:type="gramEnd"/>
      <w:r w:rsidR="009D4941">
        <w:rPr>
          <w:b/>
          <w:sz w:val="28"/>
          <w:szCs w:val="28"/>
        </w:rPr>
        <w:t>.  C</w:t>
      </w:r>
      <w:r w:rsidR="009D4941" w:rsidRPr="005F1F00">
        <w:rPr>
          <w:b/>
          <w:sz w:val="20"/>
          <w:szCs w:val="20"/>
        </w:rPr>
        <w:t>harge</w:t>
      </w:r>
      <w:r w:rsidR="009D4941">
        <w:rPr>
          <w:b/>
          <w:sz w:val="28"/>
          <w:szCs w:val="28"/>
        </w:rPr>
        <w:t xml:space="preserve"> T</w:t>
      </w:r>
      <w:r w:rsidR="009D4941" w:rsidRPr="005F1F00">
        <w:rPr>
          <w:b/>
          <w:sz w:val="20"/>
          <w:szCs w:val="20"/>
        </w:rPr>
        <w:t>ime</w:t>
      </w:r>
      <w:r w:rsidR="009D4941">
        <w:rPr>
          <w:b/>
          <w:sz w:val="28"/>
          <w:szCs w:val="28"/>
        </w:rPr>
        <w:t xml:space="preserve"> Graph</w:t>
      </w:r>
    </w:p>
    <w:p w:rsidR="00050EE2" w:rsidRPr="00AB7EA2" w:rsidRDefault="00050EE2" w:rsidP="009D4941">
      <w:pPr>
        <w:ind w:left="540"/>
        <w:rPr>
          <w:sz w:val="20"/>
          <w:szCs w:val="20"/>
        </w:rPr>
      </w:pPr>
    </w:p>
    <w:p w:rsidR="00050EE2" w:rsidRDefault="00050EE2" w:rsidP="00050EE2">
      <w:pPr>
        <w:pStyle w:val="ListParagraph"/>
        <w:numPr>
          <w:ilvl w:val="0"/>
          <w:numId w:val="13"/>
        </w:numPr>
        <w:ind w:left="1620" w:firstLine="0"/>
        <w:rPr>
          <w:sz w:val="20"/>
          <w:szCs w:val="20"/>
        </w:rPr>
      </w:pPr>
      <w:r>
        <w:rPr>
          <w:sz w:val="20"/>
          <w:szCs w:val="20"/>
        </w:rPr>
        <w:t>The usual: Graph title, axis labels w/units, etc.</w:t>
      </w:r>
    </w:p>
    <w:p w:rsidR="005F1F00" w:rsidRPr="00050EE2" w:rsidRDefault="005F1F00" w:rsidP="00050EE2">
      <w:pPr>
        <w:pStyle w:val="ListParagraph"/>
        <w:numPr>
          <w:ilvl w:val="0"/>
          <w:numId w:val="13"/>
        </w:numPr>
        <w:ind w:left="1620" w:firstLine="0"/>
        <w:rPr>
          <w:sz w:val="20"/>
          <w:szCs w:val="20"/>
        </w:rPr>
      </w:pPr>
      <w:r w:rsidRPr="00050EE2">
        <w:rPr>
          <w:sz w:val="20"/>
          <w:szCs w:val="20"/>
        </w:rPr>
        <w:t>Clearly identify the following two regions on your graph:</w:t>
      </w:r>
    </w:p>
    <w:p w:rsidR="00C97CAF" w:rsidRPr="00050EE2" w:rsidRDefault="00050EE2" w:rsidP="00050EE2">
      <w:pPr>
        <w:pStyle w:val="ListParagraph"/>
        <w:numPr>
          <w:ilvl w:val="4"/>
          <w:numId w:val="13"/>
        </w:numPr>
        <w:ind w:left="2610"/>
        <w:rPr>
          <w:sz w:val="20"/>
          <w:szCs w:val="20"/>
        </w:rPr>
      </w:pPr>
      <w:r w:rsidRPr="00050EE2">
        <w:rPr>
          <w:sz w:val="20"/>
          <w:szCs w:val="20"/>
        </w:rPr>
        <w:t>Use the label</w:t>
      </w:r>
      <w:r w:rsidR="005F1F00" w:rsidRPr="00050EE2">
        <w:rPr>
          <w:sz w:val="20"/>
          <w:szCs w:val="20"/>
        </w:rPr>
        <w:t xml:space="preserve"> “</w:t>
      </w:r>
      <w:r w:rsidRPr="00050EE2">
        <w:rPr>
          <w:sz w:val="20"/>
          <w:szCs w:val="20"/>
        </w:rPr>
        <w:t>Charging</w:t>
      </w:r>
      <w:r w:rsidR="005F1F00" w:rsidRPr="00050EE2">
        <w:rPr>
          <w:sz w:val="20"/>
          <w:szCs w:val="20"/>
        </w:rPr>
        <w:t xml:space="preserve">” </w:t>
      </w:r>
      <w:r w:rsidRPr="00050EE2">
        <w:rPr>
          <w:sz w:val="20"/>
          <w:szCs w:val="20"/>
        </w:rPr>
        <w:t>for that</w:t>
      </w:r>
      <w:r w:rsidR="005F1F00" w:rsidRPr="00050EE2">
        <w:rPr>
          <w:sz w:val="20"/>
          <w:szCs w:val="20"/>
        </w:rPr>
        <w:t xml:space="preserve"> region where </w:t>
      </w:r>
      <w:r w:rsidRPr="00050EE2">
        <w:rPr>
          <w:sz w:val="20"/>
          <w:szCs w:val="20"/>
        </w:rPr>
        <w:t xml:space="preserve">additional cell </w:t>
      </w:r>
      <w:r w:rsidR="005F1F00" w:rsidRPr="00050EE2">
        <w:rPr>
          <w:sz w:val="20"/>
          <w:szCs w:val="20"/>
        </w:rPr>
        <w:t>charging results in additional discharge time</w:t>
      </w:r>
      <w:r w:rsidRPr="00050EE2">
        <w:rPr>
          <w:sz w:val="20"/>
          <w:szCs w:val="20"/>
        </w:rPr>
        <w:t>.</w:t>
      </w:r>
    </w:p>
    <w:p w:rsidR="005F1F00" w:rsidRDefault="00050EE2" w:rsidP="00050EE2">
      <w:pPr>
        <w:pStyle w:val="ListParagraph"/>
        <w:numPr>
          <w:ilvl w:val="4"/>
          <w:numId w:val="13"/>
        </w:numPr>
        <w:ind w:left="2610"/>
        <w:rPr>
          <w:sz w:val="20"/>
          <w:szCs w:val="20"/>
        </w:rPr>
      </w:pPr>
      <w:r w:rsidRPr="00050EE2">
        <w:rPr>
          <w:sz w:val="20"/>
          <w:szCs w:val="20"/>
        </w:rPr>
        <w:t xml:space="preserve">Use the label “Overcharging” for that </w:t>
      </w:r>
      <w:r w:rsidR="005F1F00" w:rsidRPr="00050EE2">
        <w:rPr>
          <w:sz w:val="20"/>
          <w:szCs w:val="20"/>
        </w:rPr>
        <w:t>region where additional charging results in no additional discharge time.</w:t>
      </w:r>
    </w:p>
    <w:p w:rsidR="00050EE2" w:rsidRPr="00AB7EA2" w:rsidRDefault="00050EE2" w:rsidP="00050EE2">
      <w:pPr>
        <w:rPr>
          <w:b/>
          <w:sz w:val="20"/>
          <w:szCs w:val="20"/>
        </w:rPr>
      </w:pPr>
    </w:p>
    <w:p w:rsidR="00B14A44" w:rsidRPr="00783959" w:rsidRDefault="00E75060" w:rsidP="00050EE2">
      <w:pPr>
        <w:rPr>
          <w:i/>
          <w:iCs/>
          <w:sz w:val="20"/>
          <w:szCs w:val="20"/>
        </w:rPr>
      </w:pPr>
      <w:r>
        <w:rPr>
          <w:b/>
        </w:rPr>
        <w:t>Page 2</w:t>
      </w:r>
      <w:r w:rsidRPr="00BA0A71">
        <w:rPr>
          <w:b/>
        </w:rPr>
        <w:t>:</w:t>
      </w:r>
      <w:r w:rsidRPr="00E91926">
        <w:rPr>
          <w:b/>
          <w:sz w:val="20"/>
          <w:szCs w:val="20"/>
        </w:rPr>
        <w:t xml:space="preserve"> </w:t>
      </w:r>
      <w:r w:rsidR="00B14A44">
        <w:rPr>
          <w:i/>
          <w:iCs/>
          <w:sz w:val="20"/>
          <w:szCs w:val="20"/>
        </w:rPr>
        <w:t>Answers to the following q</w:t>
      </w:r>
      <w:r w:rsidR="00B14A44" w:rsidRPr="00783959">
        <w:rPr>
          <w:i/>
          <w:iCs/>
          <w:sz w:val="20"/>
          <w:szCs w:val="20"/>
        </w:rPr>
        <w:t>uestions:</w:t>
      </w:r>
    </w:p>
    <w:p w:rsidR="00B14A44" w:rsidRPr="00783959" w:rsidRDefault="00B14A44" w:rsidP="00B14A44">
      <w:pPr>
        <w:ind w:left="540"/>
        <w:rPr>
          <w:i/>
          <w:iCs/>
          <w:sz w:val="20"/>
          <w:szCs w:val="20"/>
        </w:rPr>
      </w:pPr>
    </w:p>
    <w:p w:rsidR="0046792D" w:rsidRDefault="0046792D" w:rsidP="00B14A44">
      <w:pPr>
        <w:numPr>
          <w:ilvl w:val="0"/>
          <w:numId w:val="8"/>
        </w:numPr>
        <w:tabs>
          <w:tab w:val="clear" w:pos="720"/>
          <w:tab w:val="num" w:pos="1080"/>
        </w:tabs>
        <w:ind w:left="1080" w:hanging="540"/>
        <w:rPr>
          <w:sz w:val="20"/>
          <w:szCs w:val="20"/>
        </w:rPr>
      </w:pPr>
      <w:r>
        <w:rPr>
          <w:sz w:val="20"/>
          <w:szCs w:val="20"/>
        </w:rPr>
        <w:t xml:space="preserve">For each of the 4 metal </w:t>
      </w:r>
      <w:r w:rsidR="003951A0">
        <w:rPr>
          <w:sz w:val="20"/>
          <w:szCs w:val="20"/>
        </w:rPr>
        <w:t xml:space="preserve">pairings </w:t>
      </w:r>
      <w:r>
        <w:rPr>
          <w:sz w:val="20"/>
          <w:szCs w:val="20"/>
        </w:rPr>
        <w:t>you tested in Part 1</w:t>
      </w:r>
      <w:r w:rsidR="00050EE2">
        <w:rPr>
          <w:sz w:val="20"/>
          <w:szCs w:val="20"/>
        </w:rPr>
        <w:t xml:space="preserve"> (Cu-</w:t>
      </w:r>
      <w:r w:rsidR="00996193">
        <w:rPr>
          <w:sz w:val="20"/>
          <w:szCs w:val="20"/>
        </w:rPr>
        <w:t>Zn, Cu</w:t>
      </w:r>
      <w:r w:rsidR="00050EE2">
        <w:rPr>
          <w:sz w:val="20"/>
          <w:szCs w:val="20"/>
        </w:rPr>
        <w:t>-</w:t>
      </w:r>
      <w:proofErr w:type="spellStart"/>
      <w:r w:rsidR="00996193">
        <w:rPr>
          <w:sz w:val="20"/>
          <w:szCs w:val="20"/>
        </w:rPr>
        <w:t>Pb</w:t>
      </w:r>
      <w:proofErr w:type="spellEnd"/>
      <w:r w:rsidR="00996193">
        <w:rPr>
          <w:sz w:val="20"/>
          <w:szCs w:val="20"/>
        </w:rPr>
        <w:t>, Cu</w:t>
      </w:r>
      <w:r w:rsidR="00050EE2">
        <w:rPr>
          <w:sz w:val="20"/>
          <w:szCs w:val="20"/>
        </w:rPr>
        <w:t>-</w:t>
      </w:r>
      <w:r w:rsidR="00996193">
        <w:rPr>
          <w:sz w:val="20"/>
          <w:szCs w:val="20"/>
        </w:rPr>
        <w:t>Ag and Cu</w:t>
      </w:r>
      <w:r w:rsidR="00050EE2">
        <w:rPr>
          <w:sz w:val="20"/>
          <w:szCs w:val="20"/>
        </w:rPr>
        <w:t>-</w:t>
      </w:r>
      <w:r w:rsidR="00996193">
        <w:rPr>
          <w:sz w:val="20"/>
          <w:szCs w:val="20"/>
        </w:rPr>
        <w:t>Al)</w:t>
      </w:r>
      <w:r>
        <w:rPr>
          <w:sz w:val="20"/>
          <w:szCs w:val="20"/>
        </w:rPr>
        <w:t>, determine</w:t>
      </w:r>
      <w:r w:rsidR="00996193">
        <w:rPr>
          <w:sz w:val="20"/>
          <w:szCs w:val="20"/>
        </w:rPr>
        <w:t>…</w:t>
      </w:r>
    </w:p>
    <w:p w:rsidR="003951A0" w:rsidRDefault="0046792D" w:rsidP="0046792D">
      <w:pPr>
        <w:numPr>
          <w:ilvl w:val="1"/>
          <w:numId w:val="8"/>
        </w:numPr>
        <w:rPr>
          <w:sz w:val="20"/>
          <w:szCs w:val="20"/>
        </w:rPr>
      </w:pPr>
      <w:r>
        <w:rPr>
          <w:sz w:val="20"/>
          <w:szCs w:val="20"/>
        </w:rPr>
        <w:t>Which</w:t>
      </w:r>
      <w:r w:rsidR="003951A0">
        <w:rPr>
          <w:sz w:val="20"/>
          <w:szCs w:val="20"/>
        </w:rPr>
        <w:t xml:space="preserve"> metal is oxidized and which </w:t>
      </w:r>
      <w:r w:rsidR="00050EE2">
        <w:rPr>
          <w:sz w:val="20"/>
          <w:szCs w:val="20"/>
        </w:rPr>
        <w:t>ION</w:t>
      </w:r>
      <w:r w:rsidR="003951A0">
        <w:rPr>
          <w:sz w:val="20"/>
          <w:szCs w:val="20"/>
        </w:rPr>
        <w:t xml:space="preserve"> is reduced.</w:t>
      </w:r>
    </w:p>
    <w:p w:rsidR="0046792D" w:rsidRDefault="003951A0" w:rsidP="0046792D">
      <w:pPr>
        <w:numPr>
          <w:ilvl w:val="1"/>
          <w:numId w:val="8"/>
        </w:numPr>
        <w:rPr>
          <w:sz w:val="20"/>
          <w:szCs w:val="20"/>
        </w:rPr>
      </w:pPr>
      <w:r>
        <w:rPr>
          <w:sz w:val="20"/>
          <w:szCs w:val="20"/>
        </w:rPr>
        <w:t>The abbreviated cell diagram (refer to equations 1 and 2 above)</w:t>
      </w:r>
    </w:p>
    <w:p w:rsidR="003951A0" w:rsidRDefault="003951A0" w:rsidP="003951A0">
      <w:pPr>
        <w:ind w:left="1440"/>
        <w:rPr>
          <w:sz w:val="20"/>
          <w:szCs w:val="20"/>
        </w:rPr>
      </w:pPr>
    </w:p>
    <w:p w:rsidR="00B14A44" w:rsidRPr="00050EE2" w:rsidRDefault="00B14A44" w:rsidP="00050EE2">
      <w:pPr>
        <w:numPr>
          <w:ilvl w:val="0"/>
          <w:numId w:val="8"/>
        </w:numPr>
        <w:tabs>
          <w:tab w:val="clear" w:pos="720"/>
          <w:tab w:val="num" w:pos="1080"/>
        </w:tabs>
        <w:ind w:left="1080" w:hanging="540"/>
        <w:rPr>
          <w:sz w:val="20"/>
          <w:szCs w:val="20"/>
        </w:rPr>
      </w:pPr>
      <w:r w:rsidRPr="00783959">
        <w:rPr>
          <w:sz w:val="20"/>
          <w:szCs w:val="20"/>
        </w:rPr>
        <w:t xml:space="preserve">A battery is two or more individual cells connected together.  </w:t>
      </w:r>
      <w:r>
        <w:rPr>
          <w:sz w:val="20"/>
          <w:szCs w:val="20"/>
        </w:rPr>
        <w:t>Some large trucks utilize large 24 volt</w:t>
      </w:r>
      <w:r w:rsidRPr="00783959">
        <w:rPr>
          <w:sz w:val="20"/>
          <w:szCs w:val="20"/>
        </w:rPr>
        <w:t xml:space="preserve"> lead acid batteries.  How many lead acid cells would be required to construct </w:t>
      </w:r>
      <w:r>
        <w:rPr>
          <w:sz w:val="20"/>
          <w:szCs w:val="20"/>
        </w:rPr>
        <w:t>a battery with this voltage</w:t>
      </w:r>
      <w:r w:rsidRPr="00783959">
        <w:rPr>
          <w:sz w:val="20"/>
          <w:szCs w:val="20"/>
        </w:rPr>
        <w:t>?</w:t>
      </w:r>
      <w:r w:rsidRPr="00783959">
        <w:rPr>
          <w:sz w:val="20"/>
          <w:szCs w:val="20"/>
        </w:rPr>
        <w:br/>
      </w:r>
    </w:p>
    <w:p w:rsidR="00B14A44" w:rsidRPr="00783959" w:rsidRDefault="00050EE2" w:rsidP="0046792D">
      <w:pPr>
        <w:ind w:left="990" w:hanging="450"/>
        <w:rPr>
          <w:i/>
          <w:iCs/>
          <w:sz w:val="20"/>
          <w:szCs w:val="20"/>
        </w:rPr>
      </w:pPr>
      <w:r>
        <w:rPr>
          <w:sz w:val="20"/>
          <w:szCs w:val="20"/>
        </w:rPr>
        <w:t>3</w:t>
      </w:r>
      <w:r w:rsidR="00B14A44" w:rsidRPr="00783959">
        <w:rPr>
          <w:sz w:val="20"/>
          <w:szCs w:val="20"/>
        </w:rPr>
        <w:t xml:space="preserve">.      </w:t>
      </w:r>
      <w:r w:rsidR="0046792D">
        <w:rPr>
          <w:sz w:val="20"/>
          <w:szCs w:val="20"/>
        </w:rPr>
        <w:t xml:space="preserve">Based on the </w:t>
      </w:r>
      <w:r>
        <w:rPr>
          <w:sz w:val="20"/>
          <w:szCs w:val="20"/>
        </w:rPr>
        <w:t xml:space="preserve">lead acid battery </w:t>
      </w:r>
      <w:r w:rsidR="0046792D" w:rsidRPr="00050EE2">
        <w:rPr>
          <w:i/>
          <w:sz w:val="20"/>
          <w:szCs w:val="20"/>
        </w:rPr>
        <w:t>disch</w:t>
      </w:r>
      <w:r w:rsidR="00C97CAF" w:rsidRPr="00050EE2">
        <w:rPr>
          <w:i/>
          <w:sz w:val="20"/>
          <w:szCs w:val="20"/>
        </w:rPr>
        <w:t>arge</w:t>
      </w:r>
      <w:r w:rsidR="00C97CAF">
        <w:rPr>
          <w:sz w:val="20"/>
          <w:szCs w:val="20"/>
        </w:rPr>
        <w:t xml:space="preserve"> reaction</w:t>
      </w:r>
      <w:r>
        <w:rPr>
          <w:sz w:val="20"/>
          <w:szCs w:val="20"/>
        </w:rPr>
        <w:t xml:space="preserve"> </w:t>
      </w:r>
      <w:r w:rsidR="00C97CAF">
        <w:rPr>
          <w:sz w:val="20"/>
          <w:szCs w:val="20"/>
        </w:rPr>
        <w:t>e</w:t>
      </w:r>
      <w:r w:rsidR="00B14A44" w:rsidRPr="00783959">
        <w:rPr>
          <w:sz w:val="20"/>
          <w:szCs w:val="20"/>
        </w:rPr>
        <w:t xml:space="preserve">xplain why "run-down" </w:t>
      </w:r>
      <w:r w:rsidR="00AB7EA2">
        <w:rPr>
          <w:sz w:val="20"/>
          <w:szCs w:val="20"/>
        </w:rPr>
        <w:t xml:space="preserve">or discharged </w:t>
      </w:r>
      <w:r w:rsidR="00B14A44" w:rsidRPr="00783959">
        <w:rPr>
          <w:sz w:val="20"/>
          <w:szCs w:val="20"/>
        </w:rPr>
        <w:t xml:space="preserve">car batteries </w:t>
      </w:r>
      <w:r>
        <w:rPr>
          <w:sz w:val="20"/>
          <w:szCs w:val="20"/>
        </w:rPr>
        <w:t>are in greater danger of freezing than charged lead acid batteries.</w:t>
      </w:r>
    </w:p>
    <w:p w:rsidR="00B14A44" w:rsidRPr="00783959" w:rsidRDefault="00B14A44" w:rsidP="00B14A44">
      <w:pPr>
        <w:ind w:left="1080" w:hanging="540"/>
        <w:rPr>
          <w:sz w:val="20"/>
          <w:szCs w:val="20"/>
        </w:rPr>
      </w:pPr>
    </w:p>
    <w:p w:rsidR="00B14A44" w:rsidRDefault="00050EE2" w:rsidP="00050EE2">
      <w:pPr>
        <w:ind w:left="990" w:hanging="450"/>
        <w:rPr>
          <w:sz w:val="20"/>
          <w:szCs w:val="20"/>
        </w:rPr>
      </w:pPr>
      <w:r>
        <w:rPr>
          <w:sz w:val="20"/>
          <w:szCs w:val="20"/>
        </w:rPr>
        <w:t>4</w:t>
      </w:r>
      <w:r w:rsidR="00B14A44" w:rsidRPr="00783959">
        <w:rPr>
          <w:sz w:val="20"/>
          <w:szCs w:val="20"/>
        </w:rPr>
        <w:t>.      What were the identities of the gases you saw being produced at the + and - electrodes during the cell conditioning process?   Why does the presence of these gases</w:t>
      </w:r>
      <w:r>
        <w:rPr>
          <w:sz w:val="20"/>
          <w:szCs w:val="20"/>
        </w:rPr>
        <w:t xml:space="preserve"> </w:t>
      </w:r>
      <w:r w:rsidR="00B14A44" w:rsidRPr="00783959">
        <w:rPr>
          <w:sz w:val="20"/>
          <w:szCs w:val="20"/>
        </w:rPr>
        <w:t>make charging a lead acid cell a dangerous activity especially when “jump” starting your car?</w:t>
      </w:r>
    </w:p>
    <w:p w:rsidR="00050EE2" w:rsidRDefault="00050EE2" w:rsidP="00050EE2">
      <w:pPr>
        <w:ind w:left="990" w:hanging="450"/>
        <w:rPr>
          <w:sz w:val="20"/>
          <w:szCs w:val="20"/>
        </w:rPr>
      </w:pPr>
    </w:p>
    <w:p w:rsidR="00050EE2" w:rsidRDefault="00050EE2" w:rsidP="00050EE2">
      <w:pPr>
        <w:ind w:left="990" w:hanging="450"/>
        <w:rPr>
          <w:sz w:val="20"/>
          <w:szCs w:val="20"/>
        </w:rPr>
      </w:pPr>
      <w:r>
        <w:rPr>
          <w:sz w:val="20"/>
          <w:szCs w:val="20"/>
        </w:rPr>
        <w:t>5.</w:t>
      </w:r>
      <w:r w:rsidR="00AB7EA2">
        <w:rPr>
          <w:sz w:val="20"/>
          <w:szCs w:val="20"/>
        </w:rPr>
        <w:t xml:space="preserve">     </w:t>
      </w:r>
      <w:r>
        <w:rPr>
          <w:sz w:val="20"/>
          <w:szCs w:val="20"/>
        </w:rPr>
        <w:t xml:space="preserve"> Based on your </w:t>
      </w:r>
      <w:r w:rsidR="00AB7EA2">
        <w:rPr>
          <w:sz w:val="20"/>
          <w:szCs w:val="20"/>
        </w:rPr>
        <w:t xml:space="preserve">Discharge Time vs. Charge Time graph, </w:t>
      </w:r>
      <w:r w:rsidR="00881F8E">
        <w:rPr>
          <w:sz w:val="20"/>
          <w:szCs w:val="20"/>
        </w:rPr>
        <w:t xml:space="preserve">consider the extent of the “Charging” region and determine </w:t>
      </w:r>
      <w:r w:rsidR="00AB7EA2">
        <w:rPr>
          <w:sz w:val="20"/>
          <w:szCs w:val="20"/>
        </w:rPr>
        <w:t xml:space="preserve">the optimum charge time (seconds) for your cell. </w:t>
      </w:r>
      <w:r w:rsidR="00AB7EA2" w:rsidRPr="00881F8E">
        <w:rPr>
          <w:i/>
          <w:sz w:val="20"/>
          <w:szCs w:val="20"/>
        </w:rPr>
        <w:t xml:space="preserve"> If you continue to charge beyond this time, where does the extra energy go? </w:t>
      </w:r>
    </w:p>
    <w:p w:rsidR="00D4346E" w:rsidRDefault="00A23DA3" w:rsidP="006E70A4">
      <w:r>
        <w:rPr>
          <w:noProof/>
          <w:sz w:val="20"/>
          <w:szCs w:val="20"/>
        </w:rPr>
        <w:lastRenderedPageBreak/>
        <w:pict>
          <v:group id="_x0000_s1047" style="position:absolute;margin-left:288.5pt;margin-top:-16pt;width:265.5pt;height:678.1pt;z-index:251662336" coordorigin="480" coordsize="5100,13380">
            <v:rect id="_x0000_s1048" style="position:absolute;left:480;top:420;width:5100;height:12960" filled="f">
              <v:stroke dashstyle="dash"/>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alt="Go to fullsize image" style="position:absolute;left:4500;width:1080;height:717">
              <v:imagedata r:id="rId13" o:title="672665746" chromakey="white"/>
            </v:shape>
          </v:group>
        </w:pict>
      </w:r>
    </w:p>
    <w:p w:rsidR="00D4346E" w:rsidRDefault="00D4346E" w:rsidP="00D4346E">
      <w:pPr>
        <w:rPr>
          <w:b/>
          <w:bCs/>
          <w:sz w:val="36"/>
        </w:rPr>
        <w:sectPr w:rsidR="00D4346E" w:rsidSect="005A7351">
          <w:pgSz w:w="12240" w:h="15840"/>
          <w:pgMar w:top="720" w:right="720" w:bottom="720" w:left="720" w:header="720" w:footer="720" w:gutter="0"/>
          <w:cols w:space="720"/>
          <w:docGrid w:linePitch="360"/>
        </w:sectPr>
      </w:pPr>
    </w:p>
    <w:p w:rsidR="00D4346E" w:rsidRDefault="00A23DA3" w:rsidP="00D4346E">
      <w:pPr>
        <w:rPr>
          <w:b/>
          <w:bCs/>
        </w:rPr>
      </w:pPr>
      <w:r>
        <w:rPr>
          <w:b/>
          <w:bCs/>
          <w:noProof/>
        </w:rPr>
        <w:lastRenderedPageBreak/>
        <w:pict>
          <v:group id="_x0000_s1044" style="position:absolute;margin-left:-11.25pt;margin-top:-27.3pt;width:265.5pt;height:678.1pt;z-index:251661312" coordorigin="480" coordsize="5100,13380">
            <v:rect id="_x0000_s1045" style="position:absolute;left:480;top:420;width:5100;height:12960" filled="f">
              <v:stroke dashstyle="dash"/>
            </v:rect>
            <v:shape id="_x0000_s1046" type="#_x0000_t75" alt="Go to fullsize image" style="position:absolute;left:4500;width:1080;height:717">
              <v:imagedata r:id="rId13" o:title="672665746" chromakey="white"/>
            </v:shape>
          </v:group>
        </w:pict>
      </w:r>
    </w:p>
    <w:p w:rsidR="00D4346E" w:rsidRPr="00FE78DF" w:rsidRDefault="00A23DA3" w:rsidP="00D4346E">
      <w:pPr>
        <w:rPr>
          <w:b/>
          <w:bCs/>
        </w:rPr>
      </w:pPr>
      <w:r>
        <w:rPr>
          <w:b/>
          <w:bCs/>
        </w:rPr>
        <w:t xml:space="preserve">IV </w:t>
      </w:r>
      <w:r w:rsidR="00D4346E" w:rsidRPr="00FE78DF">
        <w:rPr>
          <w:b/>
          <w:bCs/>
        </w:rPr>
        <w:t>A.  Procedure Potential Measurements</w:t>
      </w:r>
    </w:p>
    <w:p w:rsidR="00D4346E" w:rsidRPr="00FE78DF" w:rsidRDefault="00D4346E" w:rsidP="00D4346E">
      <w:pPr>
        <w:rPr>
          <w:b/>
          <w:bCs/>
        </w:rPr>
      </w:pPr>
    </w:p>
    <w:p w:rsidR="00206E11" w:rsidRDefault="00206E11" w:rsidP="00D4346E">
      <w:pPr>
        <w:ind w:left="360"/>
        <w:rPr>
          <w:sz w:val="20"/>
          <w:szCs w:val="20"/>
        </w:rPr>
      </w:pPr>
      <w:r>
        <w:rPr>
          <w:sz w:val="20"/>
          <w:szCs w:val="20"/>
        </w:rPr>
        <w:t xml:space="preserve">Set up your computer and </w:t>
      </w:r>
      <w:proofErr w:type="spellStart"/>
      <w:r>
        <w:rPr>
          <w:sz w:val="20"/>
          <w:szCs w:val="20"/>
        </w:rPr>
        <w:t>Loggerpro</w:t>
      </w:r>
      <w:proofErr w:type="spellEnd"/>
      <w:r>
        <w:rPr>
          <w:sz w:val="20"/>
          <w:szCs w:val="20"/>
        </w:rPr>
        <w:t xml:space="preserve"> data collection equipment in the hood.</w:t>
      </w:r>
    </w:p>
    <w:p w:rsidR="00206E11" w:rsidRDefault="00206E11" w:rsidP="00D4346E">
      <w:pPr>
        <w:ind w:left="360"/>
        <w:rPr>
          <w:sz w:val="20"/>
          <w:szCs w:val="20"/>
        </w:rPr>
      </w:pPr>
    </w:p>
    <w:p w:rsidR="00D4346E" w:rsidRDefault="00D4346E" w:rsidP="00D4346E">
      <w:pPr>
        <w:ind w:left="360"/>
        <w:rPr>
          <w:sz w:val="20"/>
          <w:szCs w:val="20"/>
        </w:rPr>
      </w:pPr>
      <w:r w:rsidRPr="00783959">
        <w:rPr>
          <w:sz w:val="20"/>
          <w:szCs w:val="20"/>
        </w:rPr>
        <w:t xml:space="preserve">Boot up your computer, launch the Logger Pro application and open the file called </w:t>
      </w:r>
      <w:r w:rsidRPr="00F62843">
        <w:rPr>
          <w:b/>
          <w:sz w:val="20"/>
          <w:szCs w:val="20"/>
        </w:rPr>
        <w:t>MCTC REDOX.</w:t>
      </w:r>
      <w:r w:rsidRPr="00783959">
        <w:rPr>
          <w:sz w:val="20"/>
          <w:szCs w:val="20"/>
        </w:rPr>
        <w:t xml:space="preserve">  Insert the differential voltage probe assembly into port 1 of the </w:t>
      </w:r>
      <w:r>
        <w:rPr>
          <w:sz w:val="20"/>
          <w:szCs w:val="20"/>
        </w:rPr>
        <w:t>interface box</w:t>
      </w:r>
      <w:r w:rsidRPr="00783959">
        <w:rPr>
          <w:sz w:val="20"/>
          <w:szCs w:val="20"/>
        </w:rPr>
        <w:t xml:space="preserve">. </w:t>
      </w:r>
    </w:p>
    <w:p w:rsidR="00D4346E" w:rsidRDefault="00D4346E" w:rsidP="00D4346E">
      <w:pPr>
        <w:ind w:left="360"/>
        <w:rPr>
          <w:sz w:val="20"/>
          <w:szCs w:val="20"/>
        </w:rPr>
      </w:pPr>
    </w:p>
    <w:p w:rsidR="00D4346E" w:rsidRPr="00FE78DF" w:rsidRDefault="00D4346E" w:rsidP="00206E11">
      <w:pPr>
        <w:ind w:left="450"/>
        <w:rPr>
          <w:i/>
          <w:sz w:val="20"/>
          <w:szCs w:val="20"/>
        </w:rPr>
      </w:pPr>
      <w:r w:rsidRPr="00FE78DF">
        <w:rPr>
          <w:i/>
          <w:sz w:val="20"/>
          <w:szCs w:val="20"/>
        </w:rPr>
        <w:t xml:space="preserve">* Inspect the test leads of the voltage sensor (red (+) and black (-) alligator clips) and if they are corroded or dirty, clean the tips with the green abrasive pad.  </w:t>
      </w:r>
    </w:p>
    <w:p w:rsidR="00D4346E" w:rsidRPr="00783959" w:rsidRDefault="00D4346E" w:rsidP="00D4346E">
      <w:pPr>
        <w:ind w:left="360"/>
        <w:rPr>
          <w:sz w:val="20"/>
          <w:szCs w:val="20"/>
        </w:rPr>
      </w:pPr>
    </w:p>
    <w:p w:rsidR="00D4346E" w:rsidRPr="00FE78DF" w:rsidRDefault="00D4346E" w:rsidP="00D4346E">
      <w:pPr>
        <w:ind w:left="360"/>
        <w:rPr>
          <w:b/>
          <w:sz w:val="20"/>
          <w:szCs w:val="20"/>
        </w:rPr>
      </w:pPr>
      <w:r>
        <w:rPr>
          <w:b/>
          <w:sz w:val="20"/>
          <w:szCs w:val="20"/>
        </w:rPr>
        <w:t xml:space="preserve">Voltmeter </w:t>
      </w:r>
      <w:r w:rsidRPr="00FE78DF">
        <w:rPr>
          <w:b/>
          <w:sz w:val="20"/>
          <w:szCs w:val="20"/>
        </w:rPr>
        <w:t>Calibration</w:t>
      </w:r>
    </w:p>
    <w:p w:rsidR="00D4346E" w:rsidRDefault="00D4346E" w:rsidP="00D4346E">
      <w:pPr>
        <w:ind w:left="360"/>
        <w:rPr>
          <w:sz w:val="20"/>
          <w:szCs w:val="20"/>
        </w:rPr>
      </w:pPr>
    </w:p>
    <w:p w:rsidR="00D4346E" w:rsidRDefault="00D4346E" w:rsidP="00D4346E">
      <w:pPr>
        <w:ind w:left="360"/>
        <w:rPr>
          <w:sz w:val="20"/>
          <w:szCs w:val="20"/>
        </w:rPr>
      </w:pPr>
      <w:r w:rsidRPr="00783959">
        <w:rPr>
          <w:sz w:val="20"/>
          <w:szCs w:val="20"/>
        </w:rPr>
        <w:t>Before measuring any voltages, it will be necessary to calib</w:t>
      </w:r>
      <w:r>
        <w:rPr>
          <w:sz w:val="20"/>
          <w:szCs w:val="20"/>
        </w:rPr>
        <w:t xml:space="preserve">rate the logger pro voltmeter with two known voltages.  </w:t>
      </w:r>
    </w:p>
    <w:p w:rsidR="00D4346E" w:rsidRDefault="00D4346E" w:rsidP="00D4346E">
      <w:pPr>
        <w:ind w:left="360"/>
        <w:rPr>
          <w:sz w:val="20"/>
          <w:szCs w:val="20"/>
        </w:rPr>
      </w:pPr>
    </w:p>
    <w:p w:rsidR="00D4346E" w:rsidRDefault="00D4346E" w:rsidP="00D4346E">
      <w:pPr>
        <w:ind w:left="360"/>
        <w:rPr>
          <w:sz w:val="20"/>
          <w:szCs w:val="20"/>
        </w:rPr>
      </w:pPr>
      <w:r>
        <w:rPr>
          <w:sz w:val="20"/>
          <w:szCs w:val="20"/>
        </w:rPr>
        <w:t xml:space="preserve">In Logger Pro, click on </w:t>
      </w:r>
      <w:r>
        <w:rPr>
          <w:sz w:val="20"/>
          <w:szCs w:val="20"/>
        </w:rPr>
        <w:br/>
        <w:t>Experiment</w:t>
      </w:r>
      <w:r w:rsidRPr="00FE78DF">
        <w:rPr>
          <w:sz w:val="20"/>
          <w:szCs w:val="20"/>
        </w:rPr>
        <w:sym w:font="Wingdings" w:char="F0E0"/>
      </w:r>
      <w:r>
        <w:rPr>
          <w:sz w:val="20"/>
          <w:szCs w:val="20"/>
        </w:rPr>
        <w:t xml:space="preserve"> Calibrate </w:t>
      </w:r>
      <w:r w:rsidRPr="00FE78DF">
        <w:rPr>
          <w:sz w:val="20"/>
          <w:szCs w:val="20"/>
        </w:rPr>
        <w:sym w:font="Wingdings" w:char="F0E0"/>
      </w:r>
      <w:r>
        <w:rPr>
          <w:sz w:val="20"/>
          <w:szCs w:val="20"/>
        </w:rPr>
        <w:t xml:space="preserve"> </w:t>
      </w:r>
      <w:proofErr w:type="spellStart"/>
      <w:r>
        <w:rPr>
          <w:sz w:val="20"/>
          <w:szCs w:val="20"/>
        </w:rPr>
        <w:t>Calibrate</w:t>
      </w:r>
      <w:proofErr w:type="spellEnd"/>
      <w:r>
        <w:rPr>
          <w:sz w:val="20"/>
          <w:szCs w:val="20"/>
        </w:rPr>
        <w:t xml:space="preserve"> Now.</w:t>
      </w:r>
    </w:p>
    <w:p w:rsidR="00D4346E" w:rsidRDefault="00D4346E" w:rsidP="00D4346E">
      <w:pPr>
        <w:ind w:left="360"/>
        <w:rPr>
          <w:sz w:val="20"/>
          <w:szCs w:val="20"/>
        </w:rPr>
      </w:pPr>
    </w:p>
    <w:p w:rsidR="00D4346E" w:rsidRDefault="00D4346E" w:rsidP="00D4346E">
      <w:pPr>
        <w:ind w:left="360"/>
        <w:rPr>
          <w:sz w:val="20"/>
          <w:szCs w:val="20"/>
        </w:rPr>
      </w:pPr>
      <w:r>
        <w:rPr>
          <w:sz w:val="20"/>
          <w:szCs w:val="20"/>
        </w:rPr>
        <w:t>Clip the red and black wires together.  Enter “0” in the first calibration box and then click “Keep” to finalize the point.</w:t>
      </w:r>
    </w:p>
    <w:p w:rsidR="00D4346E" w:rsidRDefault="00D4346E" w:rsidP="00D4346E">
      <w:pPr>
        <w:ind w:left="360"/>
        <w:rPr>
          <w:sz w:val="20"/>
          <w:szCs w:val="20"/>
        </w:rPr>
      </w:pPr>
    </w:p>
    <w:p w:rsidR="00D4346E" w:rsidRDefault="00D4346E" w:rsidP="00D4346E">
      <w:pPr>
        <w:ind w:left="360"/>
        <w:rPr>
          <w:sz w:val="20"/>
          <w:szCs w:val="20"/>
        </w:rPr>
      </w:pPr>
      <w:proofErr w:type="gramStart"/>
      <w:r>
        <w:rPr>
          <w:sz w:val="20"/>
          <w:szCs w:val="20"/>
        </w:rPr>
        <w:t>Next ,</w:t>
      </w:r>
      <w:proofErr w:type="gramEnd"/>
      <w:r w:rsidR="00206E11">
        <w:rPr>
          <w:sz w:val="20"/>
          <w:szCs w:val="20"/>
        </w:rPr>
        <w:t xml:space="preserve"> </w:t>
      </w:r>
      <w:r>
        <w:rPr>
          <w:sz w:val="20"/>
          <w:szCs w:val="20"/>
        </w:rPr>
        <w:t xml:space="preserve">connect the </w:t>
      </w:r>
      <w:r w:rsidRPr="008F7053">
        <w:rPr>
          <w:b/>
          <w:color w:val="FF0000"/>
          <w:sz w:val="20"/>
          <w:szCs w:val="20"/>
        </w:rPr>
        <w:t xml:space="preserve">red lead to the “+” terminal </w:t>
      </w:r>
      <w:r>
        <w:rPr>
          <w:sz w:val="20"/>
          <w:szCs w:val="20"/>
        </w:rPr>
        <w:t xml:space="preserve">and the </w:t>
      </w:r>
      <w:r w:rsidRPr="008F7053">
        <w:rPr>
          <w:b/>
          <w:sz w:val="20"/>
          <w:szCs w:val="20"/>
        </w:rPr>
        <w:t>black lead to the “-“ terminal</w:t>
      </w:r>
      <w:r>
        <w:rPr>
          <w:sz w:val="20"/>
          <w:szCs w:val="20"/>
        </w:rPr>
        <w:t xml:space="preserve"> of the 1.5 volt calibration battery.  Enter the accurate calibration voltage (determined at the beginning of lab) in the second calibration box.  Click “Keep” and then “Done”.  </w:t>
      </w:r>
    </w:p>
    <w:p w:rsidR="00D4346E" w:rsidRDefault="00D4346E" w:rsidP="00D4346E">
      <w:pPr>
        <w:ind w:left="360"/>
        <w:rPr>
          <w:sz w:val="20"/>
          <w:szCs w:val="20"/>
        </w:rPr>
      </w:pPr>
    </w:p>
    <w:p w:rsidR="00D4346E" w:rsidRDefault="00D4346E" w:rsidP="00D4346E">
      <w:pPr>
        <w:ind w:left="360"/>
        <w:rPr>
          <w:sz w:val="20"/>
          <w:szCs w:val="20"/>
        </w:rPr>
      </w:pPr>
      <w:r>
        <w:rPr>
          <w:sz w:val="20"/>
          <w:szCs w:val="20"/>
        </w:rPr>
        <w:t>The voltmeter is now calibrated.</w:t>
      </w:r>
    </w:p>
    <w:p w:rsidR="00D4346E" w:rsidRDefault="00D4346E" w:rsidP="00D4346E">
      <w:pPr>
        <w:ind w:left="360"/>
        <w:rPr>
          <w:sz w:val="20"/>
          <w:szCs w:val="20"/>
        </w:rPr>
      </w:pPr>
    </w:p>
    <w:p w:rsidR="00D4346E" w:rsidRPr="00783959" w:rsidRDefault="00D4346E" w:rsidP="00D4346E">
      <w:pPr>
        <w:rPr>
          <w:sz w:val="20"/>
          <w:szCs w:val="20"/>
        </w:rPr>
      </w:pPr>
    </w:p>
    <w:p w:rsidR="00D4346E" w:rsidRDefault="00D4346E" w:rsidP="00D4346E">
      <w:pPr>
        <w:ind w:left="360"/>
        <w:rPr>
          <w:sz w:val="20"/>
          <w:szCs w:val="20"/>
        </w:rPr>
      </w:pPr>
      <w:r w:rsidRPr="00783959">
        <w:rPr>
          <w:sz w:val="20"/>
          <w:szCs w:val="20"/>
        </w:rPr>
        <w:t>Obtain a piece of filter paper and with a pencil, lightly draw five small circles with connecting lines, as shown in the figure at right.  Cut wedges between the circles as shown.  Label the circles M</w:t>
      </w:r>
      <w:r w:rsidRPr="00783959">
        <w:rPr>
          <w:sz w:val="20"/>
          <w:szCs w:val="20"/>
          <w:vertAlign w:val="subscript"/>
        </w:rPr>
        <w:t xml:space="preserve">1 </w:t>
      </w:r>
      <w:r w:rsidRPr="00783959">
        <w:rPr>
          <w:sz w:val="20"/>
          <w:szCs w:val="20"/>
        </w:rPr>
        <w:t>… M</w:t>
      </w:r>
      <w:r w:rsidRPr="00783959">
        <w:rPr>
          <w:sz w:val="20"/>
          <w:szCs w:val="20"/>
          <w:vertAlign w:val="subscript"/>
        </w:rPr>
        <w:t>5</w:t>
      </w:r>
      <w:r w:rsidRPr="00783959">
        <w:rPr>
          <w:sz w:val="20"/>
          <w:szCs w:val="20"/>
        </w:rPr>
        <w:t xml:space="preserve"> near the outer edge of the filter paper.</w:t>
      </w:r>
    </w:p>
    <w:p w:rsidR="00D4346E" w:rsidRDefault="00D4346E" w:rsidP="00D4346E">
      <w:pPr>
        <w:ind w:left="360"/>
        <w:rPr>
          <w:sz w:val="20"/>
          <w:szCs w:val="20"/>
        </w:rPr>
      </w:pPr>
    </w:p>
    <w:p w:rsidR="00D4346E" w:rsidRDefault="00D4346E" w:rsidP="00D4346E">
      <w:pPr>
        <w:ind w:left="360"/>
        <w:rPr>
          <w:sz w:val="20"/>
          <w:szCs w:val="20"/>
        </w:rPr>
      </w:pPr>
      <w:r w:rsidRPr="00783959">
        <w:rPr>
          <w:sz w:val="20"/>
          <w:szCs w:val="20"/>
        </w:rPr>
        <w:t xml:space="preserve">Obtain 5 vials that contain the 5 metal samples.  </w:t>
      </w:r>
      <w:r>
        <w:rPr>
          <w:sz w:val="20"/>
          <w:szCs w:val="20"/>
        </w:rPr>
        <w:t xml:space="preserve">Use the green abrasive pad to clean </w:t>
      </w:r>
      <w:r w:rsidRPr="00783959">
        <w:rPr>
          <w:sz w:val="20"/>
          <w:szCs w:val="20"/>
        </w:rPr>
        <w:t>the front and back sides of each metal sample. Be sure to remove any deposits and expose bright, shiny metal on both sides of the metal sample</w:t>
      </w:r>
      <w:r>
        <w:rPr>
          <w:sz w:val="20"/>
          <w:szCs w:val="20"/>
        </w:rPr>
        <w:t xml:space="preserve">.  Avoid touching the metal surfaces as skin oils will interfere with the electrical connections and your measurements.  </w:t>
      </w:r>
    </w:p>
    <w:p w:rsidR="00D4346E" w:rsidRPr="00783959"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r>
        <w:rPr>
          <w:noProof/>
          <w:sz w:val="20"/>
          <w:szCs w:val="20"/>
        </w:rPr>
        <w:drawing>
          <wp:anchor distT="0" distB="0" distL="114300" distR="114300" simplePos="0" relativeHeight="251653120" behindDoc="1" locked="0" layoutInCell="1" allowOverlap="1" wp14:anchorId="53DE40BD" wp14:editId="1066811C">
            <wp:simplePos x="0" y="0"/>
            <wp:positionH relativeFrom="column">
              <wp:posOffset>857250</wp:posOffset>
            </wp:positionH>
            <wp:positionV relativeFrom="paragraph">
              <wp:posOffset>25400</wp:posOffset>
            </wp:positionV>
            <wp:extent cx="1631315" cy="2009775"/>
            <wp:effectExtent l="19050" t="0" r="6985" b="0"/>
            <wp:wrapTight wrapText="bothSides">
              <wp:wrapPolygon edited="0">
                <wp:start x="-252" y="0"/>
                <wp:lineTo x="-252" y="21498"/>
                <wp:lineTo x="21692" y="21498"/>
                <wp:lineTo x="21692" y="0"/>
                <wp:lineTo x="-25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631315" cy="2009775"/>
                    </a:xfrm>
                    <a:prstGeom prst="rect">
                      <a:avLst/>
                    </a:prstGeom>
                    <a:noFill/>
                    <a:ln w="9525">
                      <a:noFill/>
                      <a:miter lim="800000"/>
                      <a:headEnd/>
                      <a:tailEnd/>
                    </a:ln>
                  </pic:spPr>
                </pic:pic>
              </a:graphicData>
            </a:graphic>
          </wp:anchor>
        </w:drawing>
      </w: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Default="00D4346E" w:rsidP="00D4346E">
      <w:pPr>
        <w:ind w:left="360"/>
        <w:rPr>
          <w:sz w:val="20"/>
          <w:szCs w:val="20"/>
        </w:rPr>
      </w:pPr>
    </w:p>
    <w:p w:rsidR="00D4346E" w:rsidRPr="00783959" w:rsidRDefault="00D4346E" w:rsidP="00D4346E">
      <w:pPr>
        <w:ind w:left="360"/>
        <w:rPr>
          <w:sz w:val="20"/>
          <w:szCs w:val="20"/>
        </w:rPr>
      </w:pPr>
      <w:r w:rsidRPr="00783959">
        <w:rPr>
          <w:sz w:val="20"/>
          <w:szCs w:val="20"/>
        </w:rPr>
        <w:t>Place 1</w:t>
      </w:r>
      <w:r>
        <w:rPr>
          <w:sz w:val="20"/>
          <w:szCs w:val="20"/>
        </w:rPr>
        <w:t>drop</w:t>
      </w:r>
      <w:r w:rsidR="00206E11">
        <w:rPr>
          <w:sz w:val="20"/>
          <w:szCs w:val="20"/>
        </w:rPr>
        <w:t xml:space="preserve"> of </w:t>
      </w:r>
      <w:r w:rsidRPr="00783959">
        <w:rPr>
          <w:sz w:val="20"/>
          <w:szCs w:val="20"/>
        </w:rPr>
        <w:t>the M</w:t>
      </w:r>
      <w:r w:rsidRPr="00783959">
        <w:rPr>
          <w:sz w:val="20"/>
          <w:szCs w:val="20"/>
          <w:vertAlign w:val="subscript"/>
        </w:rPr>
        <w:t xml:space="preserve">1 </w:t>
      </w:r>
      <w:r w:rsidRPr="00783959">
        <w:rPr>
          <w:sz w:val="20"/>
          <w:szCs w:val="20"/>
        </w:rPr>
        <w:t>(Copper II) solution on its circle on the filter paper. Then place the M</w:t>
      </w:r>
      <w:r w:rsidRPr="00783959">
        <w:rPr>
          <w:sz w:val="20"/>
          <w:szCs w:val="20"/>
          <w:vertAlign w:val="subscript"/>
        </w:rPr>
        <w:t>1</w:t>
      </w:r>
      <w:r w:rsidRPr="00783959">
        <w:rPr>
          <w:sz w:val="20"/>
          <w:szCs w:val="20"/>
        </w:rPr>
        <w:t xml:space="preserve"> metal piece on top of the solution spot.  Place 1-2 drops of another metal solution (e.g. M</w:t>
      </w:r>
      <w:r w:rsidRPr="00783959">
        <w:rPr>
          <w:sz w:val="20"/>
          <w:szCs w:val="20"/>
          <w:vertAlign w:val="subscript"/>
        </w:rPr>
        <w:t>2</w:t>
      </w:r>
      <w:r w:rsidRPr="00783959">
        <w:rPr>
          <w:sz w:val="20"/>
          <w:szCs w:val="20"/>
        </w:rPr>
        <w:t>) on its respective position on the filter paper along with its metal piece.</w:t>
      </w:r>
    </w:p>
    <w:p w:rsidR="00D4346E" w:rsidRPr="00783959" w:rsidRDefault="00D4346E" w:rsidP="00206E11">
      <w:pPr>
        <w:ind w:left="360"/>
        <w:rPr>
          <w:i/>
          <w:iCs/>
          <w:sz w:val="20"/>
          <w:szCs w:val="20"/>
        </w:rPr>
      </w:pPr>
      <w:r w:rsidRPr="00783959">
        <w:rPr>
          <w:sz w:val="20"/>
          <w:szCs w:val="20"/>
        </w:rPr>
        <w:br/>
      </w:r>
      <w:r>
        <w:rPr>
          <w:i/>
          <w:iCs/>
          <w:sz w:val="20"/>
          <w:szCs w:val="20"/>
        </w:rPr>
        <w:t>*</w:t>
      </w:r>
      <w:r w:rsidRPr="00783959">
        <w:rPr>
          <w:i/>
          <w:iCs/>
          <w:sz w:val="20"/>
          <w:szCs w:val="20"/>
        </w:rPr>
        <w:t>Avoid opening more than one solution bottle at a time to avoid misplacing an eye dropper in the wrong bottle and cross-contaminating the solutions.</w:t>
      </w:r>
    </w:p>
    <w:p w:rsidR="00D4346E" w:rsidRPr="00783959" w:rsidRDefault="00D4346E" w:rsidP="00D4346E">
      <w:pPr>
        <w:ind w:left="360"/>
        <w:rPr>
          <w:i/>
          <w:iCs/>
          <w:sz w:val="20"/>
          <w:szCs w:val="20"/>
        </w:rPr>
      </w:pPr>
    </w:p>
    <w:p w:rsidR="00D4346E" w:rsidRDefault="00D4346E" w:rsidP="00D4346E">
      <w:pPr>
        <w:ind w:left="360"/>
        <w:rPr>
          <w:sz w:val="20"/>
          <w:szCs w:val="20"/>
        </w:rPr>
      </w:pPr>
      <w:r>
        <w:rPr>
          <w:sz w:val="20"/>
          <w:szCs w:val="20"/>
        </w:rPr>
        <w:t>Use the</w:t>
      </w:r>
      <w:r w:rsidRPr="00783959">
        <w:rPr>
          <w:sz w:val="20"/>
          <w:szCs w:val="20"/>
        </w:rPr>
        <w:t xml:space="preserve"> 1</w:t>
      </w:r>
      <w:r>
        <w:rPr>
          <w:sz w:val="20"/>
          <w:szCs w:val="20"/>
        </w:rPr>
        <w:t>.0</w:t>
      </w:r>
      <w:r w:rsidRPr="00783959">
        <w:rPr>
          <w:sz w:val="20"/>
          <w:szCs w:val="20"/>
        </w:rPr>
        <w:t xml:space="preserve"> M NaNO</w:t>
      </w:r>
      <w:r w:rsidRPr="00783959">
        <w:rPr>
          <w:sz w:val="20"/>
          <w:szCs w:val="20"/>
          <w:vertAlign w:val="subscript"/>
        </w:rPr>
        <w:t>3</w:t>
      </w:r>
      <w:r w:rsidRPr="00783959">
        <w:rPr>
          <w:sz w:val="20"/>
          <w:szCs w:val="20"/>
        </w:rPr>
        <w:t xml:space="preserve"> </w:t>
      </w:r>
      <w:r>
        <w:rPr>
          <w:sz w:val="20"/>
          <w:szCs w:val="20"/>
        </w:rPr>
        <w:t xml:space="preserve">to moisten the paper and create a </w:t>
      </w:r>
      <w:r w:rsidRPr="00A57559">
        <w:rPr>
          <w:i/>
          <w:sz w:val="20"/>
          <w:szCs w:val="20"/>
        </w:rPr>
        <w:t>narrow</w:t>
      </w:r>
      <w:r>
        <w:rPr>
          <w:sz w:val="20"/>
          <w:szCs w:val="20"/>
        </w:rPr>
        <w:t xml:space="preserve"> path </w:t>
      </w:r>
      <w:r w:rsidRPr="00783959">
        <w:rPr>
          <w:sz w:val="20"/>
          <w:szCs w:val="20"/>
        </w:rPr>
        <w:t>that connect</w:t>
      </w:r>
      <w:r>
        <w:rPr>
          <w:sz w:val="20"/>
          <w:szCs w:val="20"/>
        </w:rPr>
        <w:t xml:space="preserve">s </w:t>
      </w:r>
      <w:r w:rsidRPr="00783959">
        <w:rPr>
          <w:sz w:val="20"/>
          <w:szCs w:val="20"/>
        </w:rPr>
        <w:t xml:space="preserve">the two metal damp </w:t>
      </w:r>
      <w:r w:rsidR="00206E11" w:rsidRPr="00783959">
        <w:rPr>
          <w:sz w:val="20"/>
          <w:szCs w:val="20"/>
        </w:rPr>
        <w:t>spots.</w:t>
      </w:r>
    </w:p>
    <w:p w:rsidR="00D4346E" w:rsidRPr="00783959" w:rsidRDefault="00D4346E" w:rsidP="00D4346E">
      <w:pPr>
        <w:ind w:left="360"/>
        <w:rPr>
          <w:sz w:val="20"/>
          <w:szCs w:val="20"/>
        </w:rPr>
      </w:pPr>
    </w:p>
    <w:p w:rsidR="00D4346E" w:rsidRDefault="00D4346E" w:rsidP="00D4346E">
      <w:pPr>
        <w:ind w:left="360"/>
        <w:rPr>
          <w:sz w:val="20"/>
          <w:szCs w:val="20"/>
        </w:rPr>
      </w:pPr>
      <w:r w:rsidRPr="00783959">
        <w:rPr>
          <w:i/>
          <w:sz w:val="20"/>
          <w:szCs w:val="20"/>
        </w:rPr>
        <w:t>Firmly</w:t>
      </w:r>
      <w:r w:rsidRPr="00783959">
        <w:rPr>
          <w:sz w:val="20"/>
          <w:szCs w:val="20"/>
        </w:rPr>
        <w:t xml:space="preserve"> touch the tip of the </w:t>
      </w:r>
      <w:r w:rsidRPr="00783959">
        <w:rPr>
          <w:b/>
          <w:sz w:val="20"/>
          <w:szCs w:val="20"/>
        </w:rPr>
        <w:t>black voltage probe to the M</w:t>
      </w:r>
      <w:r w:rsidRPr="00783959">
        <w:rPr>
          <w:b/>
          <w:sz w:val="20"/>
          <w:szCs w:val="20"/>
          <w:vertAlign w:val="subscript"/>
        </w:rPr>
        <w:t>1</w:t>
      </w:r>
      <w:r w:rsidRPr="00783959">
        <w:rPr>
          <w:sz w:val="20"/>
          <w:szCs w:val="20"/>
        </w:rPr>
        <w:t xml:space="preserve">.  </w:t>
      </w:r>
      <w:r w:rsidRPr="00783959">
        <w:rPr>
          <w:i/>
          <w:sz w:val="20"/>
          <w:szCs w:val="20"/>
        </w:rPr>
        <w:t>Firmly</w:t>
      </w:r>
      <w:r w:rsidRPr="00783959">
        <w:rPr>
          <w:sz w:val="20"/>
          <w:szCs w:val="20"/>
        </w:rPr>
        <w:t xml:space="preserve"> touch the tip of the </w:t>
      </w:r>
      <w:r w:rsidRPr="00783959">
        <w:rPr>
          <w:b/>
          <w:color w:val="FF0000"/>
          <w:sz w:val="20"/>
          <w:szCs w:val="20"/>
        </w:rPr>
        <w:t>red voltage probe to the other metal</w:t>
      </w:r>
      <w:r w:rsidRPr="00783959">
        <w:rPr>
          <w:sz w:val="20"/>
          <w:szCs w:val="20"/>
        </w:rPr>
        <w:t xml:space="preserve"> </w:t>
      </w:r>
      <w:r w:rsidRPr="00783959">
        <w:rPr>
          <w:b/>
          <w:color w:val="FF0000"/>
          <w:sz w:val="20"/>
          <w:szCs w:val="20"/>
        </w:rPr>
        <w:t>(M</w:t>
      </w:r>
      <w:r w:rsidRPr="00783959">
        <w:rPr>
          <w:b/>
          <w:color w:val="FF0000"/>
          <w:sz w:val="20"/>
          <w:szCs w:val="20"/>
          <w:vertAlign w:val="subscript"/>
        </w:rPr>
        <w:t>2</w:t>
      </w:r>
      <w:r w:rsidRPr="00783959">
        <w:rPr>
          <w:b/>
          <w:color w:val="FF0000"/>
          <w:sz w:val="20"/>
          <w:szCs w:val="20"/>
        </w:rPr>
        <w:t>, M</w:t>
      </w:r>
      <w:r w:rsidRPr="00783959">
        <w:rPr>
          <w:b/>
          <w:color w:val="FF0000"/>
          <w:sz w:val="20"/>
          <w:szCs w:val="20"/>
          <w:vertAlign w:val="subscript"/>
        </w:rPr>
        <w:t>3</w:t>
      </w:r>
      <w:r w:rsidRPr="00783959">
        <w:rPr>
          <w:b/>
          <w:color w:val="FF0000"/>
          <w:sz w:val="20"/>
          <w:szCs w:val="20"/>
        </w:rPr>
        <w:t>, M</w:t>
      </w:r>
      <w:r w:rsidRPr="00783959">
        <w:rPr>
          <w:b/>
          <w:color w:val="FF0000"/>
          <w:sz w:val="20"/>
          <w:szCs w:val="20"/>
          <w:vertAlign w:val="subscript"/>
        </w:rPr>
        <w:t>4</w:t>
      </w:r>
      <w:r w:rsidRPr="00783959">
        <w:rPr>
          <w:b/>
          <w:color w:val="FF0000"/>
          <w:sz w:val="20"/>
          <w:szCs w:val="20"/>
        </w:rPr>
        <w:t>, or M</w:t>
      </w:r>
      <w:r w:rsidRPr="00783959">
        <w:rPr>
          <w:b/>
          <w:color w:val="FF0000"/>
          <w:sz w:val="20"/>
          <w:szCs w:val="20"/>
          <w:vertAlign w:val="subscript"/>
        </w:rPr>
        <w:t>5</w:t>
      </w:r>
      <w:r w:rsidRPr="00783959">
        <w:rPr>
          <w:b/>
          <w:color w:val="FF0000"/>
          <w:sz w:val="20"/>
          <w:szCs w:val="20"/>
        </w:rPr>
        <w:t>)</w:t>
      </w:r>
      <w:r w:rsidRPr="00783959">
        <w:rPr>
          <w:sz w:val="20"/>
          <w:szCs w:val="20"/>
        </w:rPr>
        <w:t>.  Record the voltage you measured (</w:t>
      </w:r>
      <w:r w:rsidRPr="00783959">
        <w:rPr>
          <w:b/>
          <w:sz w:val="20"/>
          <w:szCs w:val="20"/>
        </w:rPr>
        <w:t>include the -/+ sign</w:t>
      </w:r>
      <w:proofErr w:type="gramStart"/>
      <w:r w:rsidRPr="00783959">
        <w:rPr>
          <w:sz w:val="20"/>
          <w:szCs w:val="20"/>
        </w:rPr>
        <w:t>) .</w:t>
      </w:r>
      <w:proofErr w:type="gramEnd"/>
      <w:r w:rsidRPr="00783959">
        <w:rPr>
          <w:sz w:val="20"/>
          <w:szCs w:val="20"/>
        </w:rPr>
        <w:t xml:space="preserve">  Also record your results on the blackboard for comparison.</w:t>
      </w:r>
    </w:p>
    <w:p w:rsidR="00D4346E" w:rsidRPr="008F7053" w:rsidRDefault="00D4346E" w:rsidP="00D4346E">
      <w:pPr>
        <w:ind w:left="360"/>
        <w:rPr>
          <w:i/>
          <w:sz w:val="20"/>
          <w:szCs w:val="20"/>
        </w:rPr>
      </w:pPr>
    </w:p>
    <w:p w:rsidR="00D4346E" w:rsidRPr="008F7053" w:rsidRDefault="00D4346E" w:rsidP="00206E11">
      <w:pPr>
        <w:ind w:left="360"/>
        <w:rPr>
          <w:i/>
          <w:sz w:val="20"/>
          <w:szCs w:val="20"/>
        </w:rPr>
      </w:pPr>
      <w:r w:rsidRPr="008F7053">
        <w:rPr>
          <w:i/>
          <w:sz w:val="20"/>
          <w:szCs w:val="20"/>
        </w:rPr>
        <w:t>*Be careful not to wet the top surfaces of any metal</w:t>
      </w:r>
      <w:r>
        <w:rPr>
          <w:i/>
          <w:sz w:val="20"/>
          <w:szCs w:val="20"/>
        </w:rPr>
        <w:t xml:space="preserve"> pieces</w:t>
      </w:r>
      <w:r w:rsidRPr="008F7053">
        <w:rPr>
          <w:i/>
          <w:sz w:val="20"/>
          <w:szCs w:val="20"/>
        </w:rPr>
        <w:t>.  Doing so will affect the accuracy of your measurements.</w:t>
      </w:r>
    </w:p>
    <w:p w:rsidR="00D4346E" w:rsidRPr="00783959" w:rsidRDefault="00D4346E" w:rsidP="00D4346E">
      <w:pPr>
        <w:ind w:left="360"/>
        <w:rPr>
          <w:sz w:val="20"/>
          <w:szCs w:val="20"/>
        </w:rPr>
      </w:pPr>
    </w:p>
    <w:p w:rsidR="00D4346E" w:rsidRDefault="00D4346E" w:rsidP="00D4346E">
      <w:pPr>
        <w:ind w:left="360"/>
        <w:rPr>
          <w:sz w:val="20"/>
          <w:szCs w:val="20"/>
        </w:rPr>
      </w:pPr>
      <w:r w:rsidRPr="00783959">
        <w:rPr>
          <w:sz w:val="20"/>
          <w:szCs w:val="20"/>
        </w:rPr>
        <w:t>Using M</w:t>
      </w:r>
      <w:r w:rsidRPr="00783959">
        <w:rPr>
          <w:sz w:val="20"/>
          <w:szCs w:val="20"/>
          <w:vertAlign w:val="subscript"/>
        </w:rPr>
        <w:t>1</w:t>
      </w:r>
      <w:r w:rsidRPr="00783959">
        <w:rPr>
          <w:sz w:val="20"/>
          <w:szCs w:val="20"/>
        </w:rPr>
        <w:t xml:space="preserve"> as the reference electrode, repeat this procedure for metals 3 - 5.  </w:t>
      </w:r>
    </w:p>
    <w:p w:rsidR="00D4346E" w:rsidRDefault="00D4346E" w:rsidP="00D4346E">
      <w:pPr>
        <w:ind w:left="360"/>
        <w:rPr>
          <w:sz w:val="20"/>
          <w:szCs w:val="20"/>
        </w:rPr>
      </w:pPr>
    </w:p>
    <w:p w:rsidR="00D4346E" w:rsidRPr="00A57559" w:rsidRDefault="00D4346E" w:rsidP="00206E11">
      <w:pPr>
        <w:ind w:left="450"/>
        <w:rPr>
          <w:sz w:val="20"/>
          <w:szCs w:val="20"/>
        </w:rPr>
      </w:pPr>
      <w:r>
        <w:rPr>
          <w:sz w:val="20"/>
          <w:szCs w:val="20"/>
        </w:rPr>
        <w:t>*</w:t>
      </w:r>
      <w:r w:rsidRPr="00783959">
        <w:rPr>
          <w:i/>
          <w:iCs/>
          <w:sz w:val="20"/>
          <w:szCs w:val="20"/>
        </w:rPr>
        <w:t xml:space="preserve">It </w:t>
      </w:r>
      <w:r>
        <w:rPr>
          <w:i/>
          <w:iCs/>
          <w:sz w:val="20"/>
          <w:szCs w:val="20"/>
        </w:rPr>
        <w:t>may</w:t>
      </w:r>
      <w:r w:rsidRPr="00783959">
        <w:rPr>
          <w:i/>
          <w:iCs/>
          <w:sz w:val="20"/>
          <w:szCs w:val="20"/>
        </w:rPr>
        <w:t xml:space="preserve"> be necessary to</w:t>
      </w:r>
      <w:r>
        <w:rPr>
          <w:i/>
          <w:iCs/>
          <w:sz w:val="20"/>
          <w:szCs w:val="20"/>
        </w:rPr>
        <w:t xml:space="preserve"> </w:t>
      </w:r>
      <w:r w:rsidRPr="00783959">
        <w:rPr>
          <w:i/>
          <w:iCs/>
          <w:sz w:val="20"/>
          <w:szCs w:val="20"/>
        </w:rPr>
        <w:t>re-wet the M</w:t>
      </w:r>
      <w:r w:rsidRPr="00783959">
        <w:rPr>
          <w:i/>
          <w:iCs/>
          <w:sz w:val="20"/>
          <w:szCs w:val="20"/>
          <w:vertAlign w:val="subscript"/>
        </w:rPr>
        <w:t>1</w:t>
      </w:r>
      <w:r w:rsidRPr="00783959">
        <w:rPr>
          <w:i/>
          <w:iCs/>
          <w:sz w:val="20"/>
          <w:szCs w:val="20"/>
        </w:rPr>
        <w:t xml:space="preserve"> spot and the salt bridge region periodically as they tend to dry out. </w:t>
      </w:r>
      <w:r w:rsidRPr="00783959">
        <w:rPr>
          <w:i/>
          <w:iCs/>
          <w:sz w:val="20"/>
          <w:szCs w:val="20"/>
        </w:rPr>
        <w:br/>
      </w:r>
    </w:p>
    <w:p w:rsidR="00D4346E" w:rsidRPr="00783959" w:rsidRDefault="00D4346E" w:rsidP="00D4346E">
      <w:pPr>
        <w:ind w:left="360"/>
        <w:rPr>
          <w:i/>
          <w:iCs/>
          <w:sz w:val="28"/>
          <w:szCs w:val="28"/>
        </w:rPr>
      </w:pPr>
      <w:r>
        <w:rPr>
          <w:i/>
          <w:iCs/>
          <w:sz w:val="28"/>
          <w:szCs w:val="28"/>
        </w:rPr>
        <w:t>C</w:t>
      </w:r>
      <w:r w:rsidRPr="00783959">
        <w:rPr>
          <w:i/>
          <w:iCs/>
          <w:sz w:val="28"/>
          <w:szCs w:val="28"/>
        </w:rPr>
        <w:t>lean up</w:t>
      </w:r>
    </w:p>
    <w:p w:rsidR="00D4346E" w:rsidRPr="00783959" w:rsidRDefault="00D4346E" w:rsidP="00D4346E">
      <w:pPr>
        <w:rPr>
          <w:i/>
          <w:iCs/>
          <w:sz w:val="20"/>
          <w:szCs w:val="20"/>
        </w:rPr>
      </w:pPr>
    </w:p>
    <w:p w:rsidR="00D4346E" w:rsidRPr="00783959" w:rsidRDefault="00D4346E" w:rsidP="00D4346E">
      <w:pPr>
        <w:ind w:left="360"/>
        <w:rPr>
          <w:sz w:val="20"/>
          <w:szCs w:val="20"/>
        </w:rPr>
      </w:pPr>
      <w:r w:rsidRPr="00783959">
        <w:rPr>
          <w:sz w:val="20"/>
          <w:szCs w:val="20"/>
        </w:rPr>
        <w:t xml:space="preserve">Remove each metal sample using a tweezers.  Rinse each metal sample with distilled water and </w:t>
      </w:r>
      <w:r w:rsidRPr="00783959">
        <w:rPr>
          <w:b/>
          <w:sz w:val="20"/>
          <w:szCs w:val="20"/>
        </w:rPr>
        <w:t xml:space="preserve">thoroughly dry the sample </w:t>
      </w:r>
      <w:r w:rsidRPr="00783959">
        <w:rPr>
          <w:sz w:val="20"/>
          <w:szCs w:val="20"/>
        </w:rPr>
        <w:t>with a paper towel before returning it to the correct vial.  Dispose of the filter paper in the large marked beaker at the side of the lab.</w:t>
      </w:r>
    </w:p>
    <w:p w:rsidR="00D4346E" w:rsidRPr="00783959" w:rsidRDefault="00D4346E" w:rsidP="00D4346E">
      <w:pPr>
        <w:rPr>
          <w:sz w:val="20"/>
          <w:szCs w:val="20"/>
        </w:rPr>
      </w:pPr>
    </w:p>
    <w:p w:rsidR="00D4346E" w:rsidRPr="00783959" w:rsidRDefault="00D4346E" w:rsidP="00D4346E">
      <w:pPr>
        <w:ind w:left="360"/>
        <w:rPr>
          <w:b/>
          <w:bCs/>
          <w:sz w:val="20"/>
          <w:szCs w:val="20"/>
        </w:rPr>
      </w:pPr>
      <w:r w:rsidRPr="00783959">
        <w:rPr>
          <w:b/>
          <w:bCs/>
          <w:sz w:val="20"/>
          <w:szCs w:val="20"/>
        </w:rPr>
        <w:br/>
      </w:r>
    </w:p>
    <w:p w:rsidR="00D4346E" w:rsidRDefault="00D4346E" w:rsidP="00D4346E">
      <w:pPr>
        <w:ind w:left="360"/>
        <w:rPr>
          <w:b/>
          <w:bCs/>
          <w:sz w:val="36"/>
        </w:rPr>
      </w:pPr>
      <w:r w:rsidRPr="00783959">
        <w:rPr>
          <w:b/>
          <w:bCs/>
          <w:sz w:val="36"/>
        </w:rPr>
        <w:br w:type="page"/>
      </w:r>
    </w:p>
    <w:p w:rsidR="00D4346E" w:rsidRDefault="00A23DA3" w:rsidP="00D4346E">
      <w:pPr>
        <w:rPr>
          <w:b/>
          <w:bCs/>
        </w:rPr>
      </w:pPr>
      <w:r>
        <w:rPr>
          <w:b/>
          <w:bCs/>
        </w:rPr>
        <w:lastRenderedPageBreak/>
        <w:t xml:space="preserve">IV </w:t>
      </w:r>
      <w:r w:rsidR="00D4346E" w:rsidRPr="00C53DB4">
        <w:rPr>
          <w:b/>
          <w:bCs/>
        </w:rPr>
        <w:t>B.  Procedure Lead Acid Cell</w:t>
      </w:r>
    </w:p>
    <w:p w:rsidR="00D4346E" w:rsidRPr="009A48F8" w:rsidRDefault="00A23DA3" w:rsidP="00D4346E">
      <w:pPr>
        <w:rPr>
          <w:b/>
          <w:bCs/>
        </w:rPr>
      </w:pPr>
      <w:r>
        <w:rPr>
          <w:b/>
          <w:bCs/>
          <w:noProof/>
        </w:rPr>
        <w:pict>
          <v:group id="_x0000_s1056" style="position:absolute;margin-left:285.75pt;margin-top:-41.85pt;width:265.5pt;height:678.1pt;z-index:251665408" coordorigin="480" coordsize="5100,13380">
            <v:rect id="_x0000_s1057" style="position:absolute;left:480;top:420;width:5100;height:12960" filled="f">
              <v:stroke dashstyle="dash"/>
            </v:rect>
            <v:shape id="_x0000_s1058" type="#_x0000_t75" alt="Go to fullsize image" style="position:absolute;left:4500;width:1080;height:717">
              <v:imagedata r:id="rId13" o:title="672665746" chromakey="white"/>
            </v:shape>
          </v:group>
        </w:pict>
      </w:r>
      <w:r>
        <w:rPr>
          <w:b/>
          <w:bCs/>
          <w:noProof/>
        </w:rPr>
        <w:pict>
          <v:group id="_x0000_s1050" style="position:absolute;margin-left:-3.75pt;margin-top:-41.85pt;width:265.5pt;height:678.1pt;z-index:251663360" coordorigin="480" coordsize="5100,13380">
            <v:rect id="_x0000_s1051" style="position:absolute;left:480;top:420;width:5100;height:12960" filled="f">
              <v:stroke dashstyle="dash"/>
            </v:rect>
            <v:shape id="_x0000_s1052" type="#_x0000_t75" alt="Go to fullsize image" style="position:absolute;left:4500;width:1080;height:717">
              <v:imagedata r:id="rId13" o:title="672665746" chromakey="white"/>
            </v:shape>
          </v:group>
        </w:pict>
      </w:r>
    </w:p>
    <w:p w:rsidR="00D4346E" w:rsidRDefault="00D4346E" w:rsidP="00D4346E">
      <w:pPr>
        <w:rPr>
          <w:i/>
          <w:iCs/>
          <w:sz w:val="28"/>
        </w:rPr>
      </w:pPr>
      <w:r w:rsidRPr="00783959">
        <w:rPr>
          <w:i/>
          <w:iCs/>
          <w:sz w:val="28"/>
        </w:rPr>
        <w:t xml:space="preserve"> </w:t>
      </w:r>
      <w:r>
        <w:rPr>
          <w:i/>
          <w:iCs/>
          <w:sz w:val="28"/>
        </w:rPr>
        <w:t xml:space="preserve">    </w:t>
      </w:r>
      <w:r w:rsidRPr="00783959">
        <w:rPr>
          <w:i/>
          <w:iCs/>
          <w:sz w:val="28"/>
        </w:rPr>
        <w:t>Cell construction</w:t>
      </w:r>
      <w:r>
        <w:rPr>
          <w:i/>
          <w:iCs/>
          <w:sz w:val="28"/>
        </w:rPr>
        <w:t xml:space="preserve"> and Charging</w:t>
      </w:r>
      <w:r w:rsidRPr="00783959">
        <w:rPr>
          <w:i/>
          <w:iCs/>
          <w:sz w:val="28"/>
        </w:rPr>
        <w:t>:</w:t>
      </w:r>
    </w:p>
    <w:p w:rsidR="00D4346E" w:rsidRDefault="00D4346E" w:rsidP="00D4346E">
      <w:pPr>
        <w:rPr>
          <w:sz w:val="20"/>
          <w:szCs w:val="20"/>
        </w:rPr>
      </w:pPr>
      <w:r>
        <w:rPr>
          <w:noProof/>
          <w:sz w:val="20"/>
          <w:szCs w:val="20"/>
        </w:rPr>
        <w:drawing>
          <wp:anchor distT="0" distB="0" distL="114300" distR="114300" simplePos="0" relativeHeight="251654144" behindDoc="0" locked="0" layoutInCell="1" allowOverlap="1" wp14:anchorId="4773B89B" wp14:editId="3D7DFD4F">
            <wp:simplePos x="0" y="0"/>
            <wp:positionH relativeFrom="column">
              <wp:posOffset>1870710</wp:posOffset>
            </wp:positionH>
            <wp:positionV relativeFrom="paragraph">
              <wp:posOffset>135890</wp:posOffset>
            </wp:positionV>
            <wp:extent cx="1350645" cy="1009015"/>
            <wp:effectExtent l="0" t="0" r="0" b="0"/>
            <wp:wrapSquare wrapText="bothSides"/>
            <wp:docPr id="6" name="Picture 10" descr="C:\Documents and Settings\boraaski\Local Settings\Temporary Internet Files\Content.IE5\2NIE7MCU\CAU0U6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boraaski\Local Settings\Temporary Internet Files\Content.IE5\2NIE7MCU\CAU0U6LY.gif"/>
                    <pic:cNvPicPr>
                      <a:picLocks noChangeAspect="1" noChangeArrowheads="1"/>
                    </pic:cNvPicPr>
                  </pic:nvPicPr>
                  <pic:blipFill>
                    <a:blip r:embed="rId11"/>
                    <a:srcRect/>
                    <a:stretch>
                      <a:fillRect/>
                    </a:stretch>
                  </pic:blipFill>
                  <pic:spPr bwMode="auto">
                    <a:xfrm>
                      <a:off x="0" y="0"/>
                      <a:ext cx="1350645" cy="1009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41133" w:rsidRDefault="00D4346E" w:rsidP="00D4346E">
      <w:pPr>
        <w:ind w:left="360"/>
        <w:rPr>
          <w:sz w:val="20"/>
          <w:szCs w:val="20"/>
        </w:rPr>
      </w:pPr>
      <w:r>
        <w:rPr>
          <w:sz w:val="20"/>
          <w:szCs w:val="20"/>
        </w:rPr>
        <w:t xml:space="preserve">The cells are already assembled and available on the benchtop (see figure at right).  </w:t>
      </w:r>
      <w:r w:rsidRPr="00783959">
        <w:rPr>
          <w:sz w:val="20"/>
          <w:szCs w:val="20"/>
        </w:rPr>
        <w:t xml:space="preserve"> The</w:t>
      </w:r>
      <w:r>
        <w:rPr>
          <w:sz w:val="20"/>
          <w:szCs w:val="20"/>
        </w:rPr>
        <w:t xml:space="preserve"> positive (</w:t>
      </w:r>
      <w:r w:rsidRPr="00783959">
        <w:rPr>
          <w:sz w:val="20"/>
          <w:szCs w:val="20"/>
        </w:rPr>
        <w:t>+</w:t>
      </w:r>
      <w:r>
        <w:rPr>
          <w:sz w:val="20"/>
          <w:szCs w:val="20"/>
        </w:rPr>
        <w:t>)</w:t>
      </w:r>
      <w:r w:rsidRPr="00783959">
        <w:rPr>
          <w:sz w:val="20"/>
          <w:szCs w:val="20"/>
        </w:rPr>
        <w:t xml:space="preserve"> electrode will have a brown PbO</w:t>
      </w:r>
      <w:r w:rsidRPr="00783959">
        <w:rPr>
          <w:sz w:val="20"/>
          <w:szCs w:val="20"/>
          <w:vertAlign w:val="subscript"/>
        </w:rPr>
        <w:t>2</w:t>
      </w:r>
      <w:r w:rsidRPr="00783959">
        <w:rPr>
          <w:sz w:val="20"/>
          <w:szCs w:val="20"/>
        </w:rPr>
        <w:t xml:space="preserve"> coating.  The</w:t>
      </w:r>
      <w:r>
        <w:rPr>
          <w:sz w:val="20"/>
          <w:szCs w:val="20"/>
        </w:rPr>
        <w:t xml:space="preserve"> </w:t>
      </w:r>
      <w:proofErr w:type="gramStart"/>
      <w:r>
        <w:rPr>
          <w:sz w:val="20"/>
          <w:szCs w:val="20"/>
        </w:rPr>
        <w:t>negative</w:t>
      </w:r>
      <w:proofErr w:type="gramEnd"/>
      <w:r w:rsidR="00B41133">
        <w:rPr>
          <w:sz w:val="20"/>
          <w:szCs w:val="20"/>
        </w:rPr>
        <w:br/>
      </w:r>
      <w:r>
        <w:rPr>
          <w:sz w:val="20"/>
          <w:szCs w:val="20"/>
        </w:rPr>
        <w:t>(</w:t>
      </w:r>
      <w:r w:rsidRPr="00783959">
        <w:rPr>
          <w:sz w:val="20"/>
          <w:szCs w:val="20"/>
        </w:rPr>
        <w:t xml:space="preserve"> –</w:t>
      </w:r>
      <w:r>
        <w:rPr>
          <w:sz w:val="20"/>
          <w:szCs w:val="20"/>
        </w:rPr>
        <w:t xml:space="preserve">) </w:t>
      </w:r>
      <w:r w:rsidRPr="00783959">
        <w:rPr>
          <w:sz w:val="20"/>
          <w:szCs w:val="20"/>
        </w:rPr>
        <w:t xml:space="preserve"> electrode will </w:t>
      </w:r>
      <w:r>
        <w:rPr>
          <w:sz w:val="20"/>
          <w:szCs w:val="20"/>
        </w:rPr>
        <w:t>be gray in appearance (</w:t>
      </w:r>
      <w:proofErr w:type="spellStart"/>
      <w:r>
        <w:rPr>
          <w:sz w:val="20"/>
          <w:szCs w:val="20"/>
        </w:rPr>
        <w:t>Pb</w:t>
      </w:r>
      <w:proofErr w:type="spellEnd"/>
      <w:r>
        <w:rPr>
          <w:sz w:val="20"/>
          <w:szCs w:val="20"/>
        </w:rPr>
        <w:t>)</w:t>
      </w:r>
      <w:r w:rsidRPr="00783959">
        <w:rPr>
          <w:sz w:val="20"/>
          <w:szCs w:val="20"/>
        </w:rPr>
        <w:t xml:space="preserve">.  </w:t>
      </w:r>
    </w:p>
    <w:p w:rsidR="00B41133" w:rsidRDefault="00B41133" w:rsidP="00D4346E">
      <w:pPr>
        <w:ind w:left="360"/>
        <w:rPr>
          <w:sz w:val="20"/>
          <w:szCs w:val="20"/>
        </w:rPr>
      </w:pPr>
    </w:p>
    <w:p w:rsidR="00D4346E" w:rsidRDefault="00AE257F" w:rsidP="00D4346E">
      <w:pPr>
        <w:ind w:left="360"/>
        <w:rPr>
          <w:sz w:val="20"/>
          <w:szCs w:val="20"/>
        </w:rPr>
      </w:pPr>
      <w:r>
        <w:rPr>
          <w:sz w:val="20"/>
          <w:szCs w:val="20"/>
        </w:rPr>
        <w:t xml:space="preserve">Position the electrodes </w:t>
      </w:r>
      <w:r w:rsidR="00B41133">
        <w:rPr>
          <w:sz w:val="20"/>
          <w:szCs w:val="20"/>
        </w:rPr>
        <w:t>at opposite sides of the beaker and don’t move them again throughout the experiment.</w:t>
      </w:r>
    </w:p>
    <w:p w:rsidR="00D4346E" w:rsidRPr="00B719CA" w:rsidRDefault="00D4346E" w:rsidP="00D4346E">
      <w:pPr>
        <w:ind w:left="360"/>
        <w:rPr>
          <w:b/>
          <w:i/>
          <w:sz w:val="20"/>
          <w:szCs w:val="20"/>
        </w:rPr>
      </w:pPr>
    </w:p>
    <w:p w:rsidR="00D4346E" w:rsidRPr="00B719CA" w:rsidRDefault="00D4346E" w:rsidP="00AE257F">
      <w:pPr>
        <w:ind w:left="360"/>
        <w:rPr>
          <w:b/>
          <w:i/>
          <w:sz w:val="20"/>
          <w:szCs w:val="20"/>
        </w:rPr>
      </w:pPr>
      <w:r w:rsidRPr="00B719CA">
        <w:rPr>
          <w:b/>
          <w:i/>
          <w:sz w:val="20"/>
          <w:szCs w:val="20"/>
        </w:rPr>
        <w:t xml:space="preserve">* Do </w:t>
      </w:r>
      <w:r>
        <w:rPr>
          <w:b/>
          <w:i/>
          <w:sz w:val="20"/>
          <w:szCs w:val="20"/>
        </w:rPr>
        <w:t>not touch</w:t>
      </w:r>
      <w:r w:rsidRPr="00B719CA">
        <w:rPr>
          <w:b/>
          <w:i/>
          <w:sz w:val="20"/>
          <w:szCs w:val="20"/>
        </w:rPr>
        <w:t xml:space="preserve"> these coatings as they are necessary for proper cell operation</w:t>
      </w:r>
      <w:r>
        <w:rPr>
          <w:b/>
          <w:i/>
          <w:sz w:val="20"/>
          <w:szCs w:val="20"/>
        </w:rPr>
        <w:t xml:space="preserve"> and can be easily ruined</w:t>
      </w:r>
      <w:r w:rsidRPr="00B719CA">
        <w:rPr>
          <w:b/>
          <w:i/>
          <w:sz w:val="20"/>
          <w:szCs w:val="20"/>
        </w:rPr>
        <w:t xml:space="preserve">.  </w:t>
      </w:r>
    </w:p>
    <w:p w:rsidR="00D4346E" w:rsidRDefault="00D4346E" w:rsidP="00D4346E">
      <w:pPr>
        <w:ind w:left="360"/>
        <w:rPr>
          <w:sz w:val="20"/>
          <w:szCs w:val="20"/>
        </w:rPr>
      </w:pPr>
    </w:p>
    <w:p w:rsidR="00D4346E" w:rsidRPr="00783959" w:rsidRDefault="00D4346E" w:rsidP="00D4346E">
      <w:pPr>
        <w:ind w:left="360"/>
        <w:rPr>
          <w:sz w:val="20"/>
          <w:szCs w:val="20"/>
        </w:rPr>
      </w:pPr>
      <w:r>
        <w:rPr>
          <w:noProof/>
          <w:sz w:val="20"/>
          <w:szCs w:val="20"/>
        </w:rPr>
        <w:drawing>
          <wp:anchor distT="0" distB="0" distL="114300" distR="114300" simplePos="0" relativeHeight="251649536" behindDoc="0" locked="0" layoutInCell="1" allowOverlap="1" wp14:anchorId="3D46B8F4" wp14:editId="5D324A7F">
            <wp:simplePos x="0" y="0"/>
            <wp:positionH relativeFrom="column">
              <wp:posOffset>285750</wp:posOffset>
            </wp:positionH>
            <wp:positionV relativeFrom="paragraph">
              <wp:posOffset>635635</wp:posOffset>
            </wp:positionV>
            <wp:extent cx="2705100" cy="2152650"/>
            <wp:effectExtent l="19050" t="0" r="0" b="0"/>
            <wp:wrapSquare wrapText="bothSides"/>
            <wp:docPr id="13" name="Picture 13" descr="C:\Documents and Settings\boraaski\Local Settings\Temporary Internet Files\Content.IE5\IFV78TPQ\CAMF8MQ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raaski\Local Settings\Temporary Internet Files\Content.IE5\IFV78TPQ\CAMF8MQH.gif"/>
                    <pic:cNvPicPr>
                      <a:picLocks noChangeAspect="1" noChangeArrowheads="1"/>
                    </pic:cNvPicPr>
                  </pic:nvPicPr>
                  <pic:blipFill>
                    <a:blip r:embed="rId15"/>
                    <a:srcRect/>
                    <a:stretch>
                      <a:fillRect/>
                    </a:stretch>
                  </pic:blipFill>
                  <pic:spPr bwMode="auto">
                    <a:xfrm>
                      <a:off x="0" y="0"/>
                      <a:ext cx="2705100" cy="2152650"/>
                    </a:xfrm>
                    <a:prstGeom prst="rect">
                      <a:avLst/>
                    </a:prstGeom>
                    <a:noFill/>
                    <a:ln w="9525">
                      <a:noFill/>
                      <a:miter lim="800000"/>
                      <a:headEnd/>
                      <a:tailEnd/>
                    </a:ln>
                  </pic:spPr>
                </pic:pic>
              </a:graphicData>
            </a:graphic>
          </wp:anchor>
        </w:drawing>
      </w:r>
      <w:r w:rsidRPr="00783959">
        <w:rPr>
          <w:sz w:val="20"/>
          <w:szCs w:val="20"/>
        </w:rPr>
        <w:t>Add approximately 100 mL of 1.0 M H</w:t>
      </w:r>
      <w:r w:rsidRPr="00783959">
        <w:rPr>
          <w:sz w:val="20"/>
          <w:szCs w:val="20"/>
          <w:vertAlign w:val="subscript"/>
        </w:rPr>
        <w:t>2</w:t>
      </w:r>
      <w:r w:rsidRPr="00783959">
        <w:rPr>
          <w:sz w:val="20"/>
          <w:szCs w:val="20"/>
        </w:rPr>
        <w:t>SO</w:t>
      </w:r>
      <w:r w:rsidRPr="00783959">
        <w:rPr>
          <w:sz w:val="20"/>
          <w:szCs w:val="20"/>
          <w:vertAlign w:val="subscript"/>
        </w:rPr>
        <w:t>4</w:t>
      </w:r>
      <w:r w:rsidRPr="00783959">
        <w:rPr>
          <w:sz w:val="20"/>
          <w:szCs w:val="20"/>
        </w:rPr>
        <w:t xml:space="preserve"> to the</w:t>
      </w:r>
      <w:r>
        <w:rPr>
          <w:sz w:val="20"/>
          <w:szCs w:val="20"/>
        </w:rPr>
        <w:t xml:space="preserve"> cell assembly.  Do not adjust the level of H</w:t>
      </w:r>
      <w:r w:rsidRPr="00C31A4E">
        <w:rPr>
          <w:sz w:val="20"/>
          <w:szCs w:val="20"/>
          <w:vertAlign w:val="subscript"/>
        </w:rPr>
        <w:t>2</w:t>
      </w:r>
      <w:r>
        <w:rPr>
          <w:sz w:val="20"/>
          <w:szCs w:val="20"/>
        </w:rPr>
        <w:t>SO</w:t>
      </w:r>
      <w:r w:rsidRPr="00C31A4E">
        <w:rPr>
          <w:sz w:val="20"/>
          <w:szCs w:val="20"/>
          <w:vertAlign w:val="subscript"/>
        </w:rPr>
        <w:t>4</w:t>
      </w:r>
      <w:r>
        <w:rPr>
          <w:sz w:val="20"/>
          <w:szCs w:val="20"/>
        </w:rPr>
        <w:t xml:space="preserve"> at any other time during the experiment.</w:t>
      </w:r>
    </w:p>
    <w:p w:rsidR="00D4346E" w:rsidRDefault="00D4346E" w:rsidP="00D4346E">
      <w:pPr>
        <w:ind w:left="360"/>
        <w:rPr>
          <w:i/>
          <w:sz w:val="20"/>
          <w:szCs w:val="20"/>
        </w:rPr>
      </w:pPr>
    </w:p>
    <w:p w:rsidR="00D4346E" w:rsidRDefault="00D4346E" w:rsidP="00D4346E">
      <w:pPr>
        <w:ind w:left="360"/>
        <w:rPr>
          <w:b/>
          <w:i/>
          <w:sz w:val="20"/>
          <w:szCs w:val="20"/>
        </w:rPr>
      </w:pPr>
    </w:p>
    <w:p w:rsidR="00D4346E" w:rsidRDefault="00D4346E" w:rsidP="00B41133">
      <w:pPr>
        <w:ind w:left="450"/>
        <w:rPr>
          <w:b/>
          <w:i/>
          <w:sz w:val="20"/>
          <w:szCs w:val="20"/>
        </w:rPr>
      </w:pPr>
      <w:r>
        <w:rPr>
          <w:b/>
          <w:i/>
          <w:sz w:val="20"/>
          <w:szCs w:val="20"/>
        </w:rPr>
        <w:t xml:space="preserve">* </w:t>
      </w:r>
      <w:r w:rsidRPr="00811069">
        <w:rPr>
          <w:b/>
          <w:i/>
          <w:sz w:val="20"/>
          <w:szCs w:val="20"/>
        </w:rPr>
        <w:t>Be sure the power supply is</w:t>
      </w:r>
      <w:r>
        <w:rPr>
          <w:b/>
          <w:i/>
          <w:sz w:val="20"/>
          <w:szCs w:val="20"/>
        </w:rPr>
        <w:t xml:space="preserve"> TURNED OFF </w:t>
      </w:r>
      <w:r w:rsidRPr="00811069">
        <w:rPr>
          <w:b/>
          <w:i/>
          <w:sz w:val="20"/>
          <w:szCs w:val="20"/>
        </w:rPr>
        <w:t>when making the following connections…</w:t>
      </w:r>
    </w:p>
    <w:p w:rsidR="00D4346E" w:rsidRPr="00811069" w:rsidRDefault="00D4346E" w:rsidP="00D4346E">
      <w:pPr>
        <w:ind w:left="360"/>
        <w:rPr>
          <w:b/>
          <w:i/>
          <w:sz w:val="20"/>
          <w:szCs w:val="20"/>
        </w:rPr>
      </w:pPr>
    </w:p>
    <w:p w:rsidR="00D4346E" w:rsidRPr="00337298" w:rsidRDefault="00D4346E" w:rsidP="00B41133">
      <w:pPr>
        <w:ind w:left="450"/>
        <w:rPr>
          <w:b/>
          <w:sz w:val="20"/>
          <w:szCs w:val="20"/>
        </w:rPr>
      </w:pPr>
      <w:r>
        <w:rPr>
          <w:b/>
          <w:sz w:val="20"/>
          <w:szCs w:val="20"/>
        </w:rPr>
        <w:t>*</w:t>
      </w:r>
      <w:r w:rsidRPr="00337298">
        <w:rPr>
          <w:b/>
          <w:i/>
          <w:sz w:val="20"/>
          <w:szCs w:val="20"/>
        </w:rPr>
        <w:t xml:space="preserve"> Keep the electrodes at opposite sides of the beaker and NEVER let them touch each other.  </w:t>
      </w:r>
    </w:p>
    <w:p w:rsidR="00D4346E" w:rsidRPr="00783959" w:rsidRDefault="00D4346E" w:rsidP="00D4346E">
      <w:pPr>
        <w:ind w:left="360"/>
        <w:rPr>
          <w:sz w:val="20"/>
          <w:szCs w:val="20"/>
        </w:rPr>
      </w:pPr>
    </w:p>
    <w:p w:rsidR="00D4346E" w:rsidRDefault="00D4346E" w:rsidP="00D4346E">
      <w:pPr>
        <w:ind w:left="360"/>
        <w:rPr>
          <w:sz w:val="20"/>
          <w:szCs w:val="20"/>
        </w:rPr>
      </w:pPr>
      <w:r>
        <w:rPr>
          <w:sz w:val="20"/>
          <w:szCs w:val="20"/>
        </w:rPr>
        <w:t>Referring to the diagram above, use a red wire to connect the positive terminal of the power supply to the cell’s positive electrode. Use a black wire to connect the negative power supply terminal to the negative electrode.</w:t>
      </w:r>
    </w:p>
    <w:p w:rsidR="00D4346E" w:rsidRDefault="00D4346E" w:rsidP="00D4346E">
      <w:pPr>
        <w:ind w:left="360"/>
        <w:rPr>
          <w:sz w:val="20"/>
          <w:szCs w:val="20"/>
        </w:rPr>
      </w:pPr>
    </w:p>
    <w:p w:rsidR="00D4346E" w:rsidRPr="00783959" w:rsidRDefault="00D4346E" w:rsidP="00D4346E">
      <w:pPr>
        <w:ind w:left="360"/>
        <w:rPr>
          <w:sz w:val="20"/>
          <w:szCs w:val="20"/>
        </w:rPr>
      </w:pPr>
      <w:r>
        <w:rPr>
          <w:sz w:val="20"/>
          <w:szCs w:val="20"/>
        </w:rPr>
        <w:t>Now connect the red and black clips of the LoggerPro differential voltage probes to the positive and negative terminals of the cell respectively. (Match colors)</w:t>
      </w:r>
    </w:p>
    <w:p w:rsidR="00881F8E" w:rsidRDefault="00881F8E" w:rsidP="00B41133">
      <w:pPr>
        <w:rPr>
          <w:i/>
          <w:iCs/>
          <w:sz w:val="28"/>
        </w:rPr>
      </w:pPr>
    </w:p>
    <w:p w:rsidR="00881F8E" w:rsidRDefault="00881F8E" w:rsidP="00B41133">
      <w:pPr>
        <w:rPr>
          <w:i/>
          <w:iCs/>
          <w:sz w:val="28"/>
        </w:rPr>
      </w:pPr>
    </w:p>
    <w:p w:rsidR="00881F8E" w:rsidRDefault="00881F8E" w:rsidP="00B41133">
      <w:pPr>
        <w:rPr>
          <w:i/>
          <w:iCs/>
          <w:sz w:val="28"/>
        </w:rPr>
      </w:pPr>
    </w:p>
    <w:p w:rsidR="00881F8E" w:rsidRDefault="00881F8E" w:rsidP="00B41133">
      <w:pPr>
        <w:rPr>
          <w:i/>
          <w:iCs/>
          <w:sz w:val="28"/>
        </w:rPr>
      </w:pPr>
    </w:p>
    <w:p w:rsidR="00881F8E" w:rsidRDefault="00881F8E" w:rsidP="00B41133">
      <w:pPr>
        <w:rPr>
          <w:i/>
          <w:iCs/>
          <w:sz w:val="28"/>
        </w:rPr>
      </w:pPr>
    </w:p>
    <w:p w:rsidR="00881F8E" w:rsidRDefault="00881F8E" w:rsidP="00B41133">
      <w:pPr>
        <w:rPr>
          <w:i/>
          <w:iCs/>
          <w:sz w:val="28"/>
        </w:rPr>
      </w:pPr>
    </w:p>
    <w:p w:rsidR="00D4346E" w:rsidRPr="00B41133" w:rsidRDefault="00D4346E" w:rsidP="00B41133">
      <w:pPr>
        <w:rPr>
          <w:i/>
          <w:iCs/>
          <w:sz w:val="28"/>
        </w:rPr>
      </w:pPr>
      <w:r w:rsidRPr="00B41133">
        <w:rPr>
          <w:i/>
          <w:iCs/>
          <w:sz w:val="28"/>
        </w:rPr>
        <w:lastRenderedPageBreak/>
        <w:t>Power Supply Control Settings:</w:t>
      </w:r>
    </w:p>
    <w:p w:rsidR="00D4346E" w:rsidRDefault="00D4346E" w:rsidP="00D4346E">
      <w:pPr>
        <w:ind w:left="360"/>
        <w:rPr>
          <w:sz w:val="20"/>
          <w:szCs w:val="20"/>
        </w:rPr>
      </w:pPr>
    </w:p>
    <w:p w:rsidR="00B41133" w:rsidRDefault="00B41133" w:rsidP="00D4346E">
      <w:pPr>
        <w:ind w:left="360"/>
        <w:rPr>
          <w:sz w:val="20"/>
          <w:szCs w:val="20"/>
        </w:rPr>
      </w:pPr>
      <w:r w:rsidRPr="00B41133">
        <w:rPr>
          <w:b/>
          <w:sz w:val="20"/>
          <w:szCs w:val="20"/>
        </w:rPr>
        <w:t>C</w:t>
      </w:r>
      <w:r w:rsidR="00D4346E" w:rsidRPr="00B41133">
        <w:rPr>
          <w:b/>
          <w:sz w:val="20"/>
          <w:szCs w:val="20"/>
        </w:rPr>
        <w:t>urrent control</w:t>
      </w:r>
      <w:r w:rsidRPr="00B41133">
        <w:rPr>
          <w:b/>
          <w:sz w:val="20"/>
          <w:szCs w:val="20"/>
        </w:rPr>
        <w:t>:</w:t>
      </w:r>
      <w:r>
        <w:rPr>
          <w:sz w:val="20"/>
          <w:szCs w:val="20"/>
        </w:rPr>
        <w:t xml:space="preserve">             Full Clockwise</w:t>
      </w:r>
      <w:r>
        <w:rPr>
          <w:sz w:val="20"/>
          <w:szCs w:val="20"/>
        </w:rPr>
        <w:br/>
      </w:r>
      <w:r w:rsidRPr="00B41133">
        <w:rPr>
          <w:b/>
          <w:sz w:val="20"/>
          <w:szCs w:val="20"/>
        </w:rPr>
        <w:t>Coarse Voltage control:</w:t>
      </w:r>
      <w:r>
        <w:rPr>
          <w:sz w:val="20"/>
          <w:szCs w:val="20"/>
        </w:rPr>
        <w:t xml:space="preserve"> Full Counter Clockwise</w:t>
      </w:r>
    </w:p>
    <w:p w:rsidR="00D4346E" w:rsidRPr="009A48F8" w:rsidRDefault="00B41133" w:rsidP="00D4346E">
      <w:pPr>
        <w:ind w:left="360"/>
        <w:rPr>
          <w:sz w:val="20"/>
          <w:szCs w:val="20"/>
        </w:rPr>
      </w:pPr>
      <w:r w:rsidRPr="00B41133">
        <w:rPr>
          <w:b/>
          <w:sz w:val="20"/>
          <w:szCs w:val="20"/>
        </w:rPr>
        <w:t>Fine Voltage control:</w:t>
      </w:r>
      <w:r>
        <w:rPr>
          <w:sz w:val="20"/>
          <w:szCs w:val="20"/>
        </w:rPr>
        <w:t xml:space="preserve">     Midway position</w:t>
      </w:r>
      <w:r w:rsidR="00D4346E" w:rsidRPr="009A48F8">
        <w:rPr>
          <w:sz w:val="20"/>
          <w:szCs w:val="20"/>
        </w:rPr>
        <w:t>.</w:t>
      </w:r>
    </w:p>
    <w:p w:rsidR="00D4346E" w:rsidRPr="00783959" w:rsidRDefault="00D4346E" w:rsidP="00D4346E">
      <w:pPr>
        <w:ind w:left="360"/>
        <w:rPr>
          <w:sz w:val="20"/>
          <w:szCs w:val="20"/>
        </w:rPr>
      </w:pPr>
    </w:p>
    <w:p w:rsidR="00881F8E" w:rsidRDefault="00881F8E" w:rsidP="00D4346E">
      <w:pPr>
        <w:rPr>
          <w:i/>
          <w:iCs/>
          <w:sz w:val="28"/>
        </w:rPr>
      </w:pPr>
    </w:p>
    <w:p w:rsidR="00D4346E" w:rsidRPr="00783959" w:rsidRDefault="00D4346E" w:rsidP="00D4346E">
      <w:pPr>
        <w:rPr>
          <w:i/>
          <w:iCs/>
          <w:sz w:val="28"/>
        </w:rPr>
      </w:pPr>
      <w:r w:rsidRPr="00783959">
        <w:rPr>
          <w:i/>
          <w:iCs/>
          <w:sz w:val="28"/>
        </w:rPr>
        <w:t xml:space="preserve">Cell Conditioning: </w:t>
      </w:r>
    </w:p>
    <w:p w:rsidR="00D4346E" w:rsidRPr="00783959" w:rsidRDefault="00D4346E" w:rsidP="00D4346E">
      <w:pPr>
        <w:rPr>
          <w:i/>
          <w:iCs/>
          <w:sz w:val="28"/>
        </w:rPr>
      </w:pPr>
    </w:p>
    <w:p w:rsidR="00D4346E" w:rsidRPr="00B719CA" w:rsidRDefault="00D4346E" w:rsidP="00D4346E">
      <w:pPr>
        <w:ind w:left="360"/>
        <w:rPr>
          <w:iCs/>
          <w:sz w:val="20"/>
          <w:szCs w:val="20"/>
        </w:rPr>
      </w:pPr>
      <w:r w:rsidRPr="00B719CA">
        <w:rPr>
          <w:iCs/>
          <w:sz w:val="20"/>
          <w:szCs w:val="20"/>
        </w:rPr>
        <w:t>Before performing experiments with the lead acid cell, it is necessary to condition the cell and clean the electrode surfaces.  The cell conditioning procedure below charges the cell at high current and builds up a fresh coating of PbO</w:t>
      </w:r>
      <w:r w:rsidRPr="00B719CA">
        <w:rPr>
          <w:iCs/>
          <w:sz w:val="20"/>
          <w:szCs w:val="20"/>
          <w:vertAlign w:val="subscript"/>
        </w:rPr>
        <w:t>2</w:t>
      </w:r>
      <w:r w:rsidRPr="00B719CA">
        <w:rPr>
          <w:iCs/>
          <w:sz w:val="20"/>
          <w:szCs w:val="20"/>
        </w:rPr>
        <w:t xml:space="preserve"> on the positive electrode.</w:t>
      </w:r>
    </w:p>
    <w:p w:rsidR="00D4346E" w:rsidRDefault="00D4346E" w:rsidP="00D4346E">
      <w:pPr>
        <w:rPr>
          <w:sz w:val="20"/>
          <w:szCs w:val="20"/>
        </w:rPr>
      </w:pPr>
    </w:p>
    <w:p w:rsidR="00D4346E" w:rsidRPr="004F5467" w:rsidRDefault="00D4346E" w:rsidP="00D4346E">
      <w:pPr>
        <w:jc w:val="center"/>
        <w:rPr>
          <w:b/>
          <w:sz w:val="28"/>
          <w:szCs w:val="28"/>
          <w:u w:val="single"/>
        </w:rPr>
      </w:pPr>
      <w:r w:rsidRPr="004F5467">
        <w:rPr>
          <w:b/>
          <w:sz w:val="28"/>
          <w:szCs w:val="28"/>
          <w:u w:val="single"/>
        </w:rPr>
        <w:t>Have your instructor check your wiring before continuing with the next steps!</w:t>
      </w:r>
    </w:p>
    <w:p w:rsidR="00D4346E" w:rsidRPr="004F5467" w:rsidRDefault="00D4346E" w:rsidP="00D4346E">
      <w:pPr>
        <w:jc w:val="center"/>
        <w:rPr>
          <w:b/>
          <w:sz w:val="20"/>
          <w:szCs w:val="20"/>
        </w:rPr>
      </w:pPr>
    </w:p>
    <w:p w:rsidR="00D4346E" w:rsidRPr="00783959" w:rsidRDefault="00D4346E" w:rsidP="00D4346E">
      <w:pPr>
        <w:ind w:left="360"/>
        <w:rPr>
          <w:sz w:val="20"/>
          <w:szCs w:val="20"/>
        </w:rPr>
      </w:pPr>
      <w:r w:rsidRPr="00783959">
        <w:rPr>
          <w:sz w:val="20"/>
          <w:szCs w:val="20"/>
        </w:rPr>
        <w:t xml:space="preserve">Turn on the power supply and adjust the coarse voltage knob for a voltage of about 4 volts </w:t>
      </w:r>
      <w:r>
        <w:rPr>
          <w:sz w:val="20"/>
          <w:szCs w:val="20"/>
        </w:rPr>
        <w:t xml:space="preserve">as displayed on LoggerPro </w:t>
      </w:r>
      <w:proofErr w:type="gramStart"/>
      <w:r>
        <w:rPr>
          <w:sz w:val="20"/>
          <w:szCs w:val="20"/>
        </w:rPr>
        <w:t>computer  screen</w:t>
      </w:r>
      <w:proofErr w:type="gramEnd"/>
      <w:r>
        <w:rPr>
          <w:sz w:val="20"/>
          <w:szCs w:val="20"/>
        </w:rPr>
        <w:t xml:space="preserve"> readout</w:t>
      </w:r>
      <w:r w:rsidRPr="00783959">
        <w:rPr>
          <w:sz w:val="20"/>
          <w:szCs w:val="20"/>
        </w:rPr>
        <w:t>.</w:t>
      </w:r>
    </w:p>
    <w:p w:rsidR="00D4346E" w:rsidRPr="00783959" w:rsidRDefault="00D4346E" w:rsidP="00D4346E">
      <w:pPr>
        <w:ind w:left="360"/>
        <w:rPr>
          <w:sz w:val="20"/>
          <w:szCs w:val="20"/>
        </w:rPr>
      </w:pPr>
    </w:p>
    <w:p w:rsidR="00D4346E" w:rsidRPr="00783959" w:rsidRDefault="00D4346E" w:rsidP="00D4346E">
      <w:pPr>
        <w:ind w:left="720"/>
        <w:rPr>
          <w:i/>
          <w:iCs/>
          <w:sz w:val="20"/>
          <w:szCs w:val="20"/>
        </w:rPr>
      </w:pPr>
      <w:r>
        <w:rPr>
          <w:i/>
          <w:iCs/>
          <w:sz w:val="20"/>
          <w:szCs w:val="20"/>
        </w:rPr>
        <w:t xml:space="preserve">* </w:t>
      </w:r>
      <w:r w:rsidRPr="00783959">
        <w:rPr>
          <w:i/>
          <w:iCs/>
          <w:sz w:val="20"/>
          <w:szCs w:val="20"/>
        </w:rPr>
        <w:t>Avoid breathing the gases that are produced.</w:t>
      </w:r>
    </w:p>
    <w:p w:rsidR="00D4346E" w:rsidRPr="00783959" w:rsidRDefault="00D4346E" w:rsidP="00D4346E">
      <w:pPr>
        <w:ind w:left="360"/>
        <w:rPr>
          <w:sz w:val="20"/>
          <w:szCs w:val="20"/>
        </w:rPr>
      </w:pPr>
    </w:p>
    <w:p w:rsidR="00D4346E" w:rsidRDefault="00D4346E" w:rsidP="00D4346E">
      <w:pPr>
        <w:ind w:left="360"/>
        <w:rPr>
          <w:sz w:val="20"/>
          <w:szCs w:val="20"/>
        </w:rPr>
      </w:pPr>
      <w:r w:rsidRPr="00783959">
        <w:rPr>
          <w:sz w:val="20"/>
          <w:szCs w:val="20"/>
        </w:rPr>
        <w:t xml:space="preserve">Continue this process for </w:t>
      </w:r>
      <w:r>
        <w:rPr>
          <w:sz w:val="20"/>
          <w:szCs w:val="20"/>
        </w:rPr>
        <w:t>3</w:t>
      </w:r>
      <w:r w:rsidRPr="00783959">
        <w:rPr>
          <w:sz w:val="20"/>
          <w:szCs w:val="20"/>
        </w:rPr>
        <w:t xml:space="preserve"> minutes.  </w:t>
      </w:r>
    </w:p>
    <w:p w:rsidR="00D4346E" w:rsidRPr="00783959" w:rsidRDefault="00D4346E" w:rsidP="00D4346E">
      <w:pPr>
        <w:ind w:left="360"/>
        <w:rPr>
          <w:sz w:val="20"/>
          <w:szCs w:val="20"/>
        </w:rPr>
      </w:pPr>
    </w:p>
    <w:p w:rsidR="00D4346E" w:rsidRPr="00783959" w:rsidRDefault="00D4346E" w:rsidP="00D4346E">
      <w:pPr>
        <w:ind w:left="360"/>
        <w:rPr>
          <w:sz w:val="20"/>
          <w:szCs w:val="20"/>
        </w:rPr>
      </w:pPr>
      <w:r w:rsidRPr="00783959">
        <w:rPr>
          <w:sz w:val="20"/>
          <w:szCs w:val="20"/>
        </w:rPr>
        <w:t>Disconnect the cell from the power supply by unplugging the red and black wires from the front of the power supply</w:t>
      </w:r>
    </w:p>
    <w:p w:rsidR="00D4346E" w:rsidRDefault="00881F8E" w:rsidP="00D4346E">
      <w:pPr>
        <w:ind w:left="360"/>
        <w:rPr>
          <w:sz w:val="20"/>
          <w:szCs w:val="20"/>
        </w:rPr>
      </w:pPr>
      <w:r>
        <w:rPr>
          <w:noProof/>
          <w:sz w:val="20"/>
          <w:szCs w:val="20"/>
        </w:rPr>
        <w:drawing>
          <wp:anchor distT="0" distB="0" distL="114300" distR="114300" simplePos="0" relativeHeight="251670016" behindDoc="0" locked="0" layoutInCell="1" allowOverlap="1" wp14:anchorId="3278BD4A" wp14:editId="5D02A137">
            <wp:simplePos x="0" y="0"/>
            <wp:positionH relativeFrom="column">
              <wp:posOffset>106692</wp:posOffset>
            </wp:positionH>
            <wp:positionV relativeFrom="paragraph">
              <wp:posOffset>559219</wp:posOffset>
            </wp:positionV>
            <wp:extent cx="3200400" cy="1905000"/>
            <wp:effectExtent l="19050" t="0" r="0" b="0"/>
            <wp:wrapSquare wrapText="bothSides"/>
            <wp:docPr id="7" name="Picture 10" descr="C:\Documents and Settings\boraaski\Local Settings\Temporary Internet Files\Content.IE5\2NIE7MCU\CA1B2SG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boraaski\Local Settings\Temporary Internet Files\Content.IE5\2NIE7MCU\CA1B2SGU.gif"/>
                    <pic:cNvPicPr>
                      <a:picLocks noChangeAspect="1" noChangeArrowheads="1"/>
                    </pic:cNvPicPr>
                  </pic:nvPicPr>
                  <pic:blipFill>
                    <a:blip r:embed="rId16"/>
                    <a:srcRect/>
                    <a:stretch>
                      <a:fillRect/>
                    </a:stretch>
                  </pic:blipFill>
                  <pic:spPr bwMode="auto">
                    <a:xfrm>
                      <a:off x="0" y="0"/>
                      <a:ext cx="3200400" cy="1905000"/>
                    </a:xfrm>
                    <a:prstGeom prst="rect">
                      <a:avLst/>
                    </a:prstGeom>
                    <a:noFill/>
                    <a:ln w="9525">
                      <a:noFill/>
                      <a:miter lim="800000"/>
                      <a:headEnd/>
                      <a:tailEnd/>
                    </a:ln>
                  </pic:spPr>
                </pic:pic>
              </a:graphicData>
            </a:graphic>
          </wp:anchor>
        </w:drawing>
      </w:r>
      <w:r>
        <w:rPr>
          <w:sz w:val="20"/>
          <w:szCs w:val="20"/>
        </w:rPr>
        <w:t>Connect</w:t>
      </w:r>
      <w:r w:rsidR="00D4346E" w:rsidRPr="00783959">
        <w:rPr>
          <w:sz w:val="20"/>
          <w:szCs w:val="20"/>
        </w:rPr>
        <w:t xml:space="preserve"> each of these wires to </w:t>
      </w:r>
      <w:r>
        <w:rPr>
          <w:sz w:val="20"/>
          <w:szCs w:val="20"/>
        </w:rPr>
        <w:t>the</w:t>
      </w:r>
      <w:r w:rsidR="00D4346E" w:rsidRPr="00783959">
        <w:rPr>
          <w:sz w:val="20"/>
          <w:szCs w:val="20"/>
        </w:rPr>
        <w:t xml:space="preserve"> wires of </w:t>
      </w:r>
      <w:r w:rsidR="00D4346E">
        <w:rPr>
          <w:sz w:val="20"/>
          <w:szCs w:val="20"/>
        </w:rPr>
        <w:t>the</w:t>
      </w:r>
      <w:r w:rsidR="00D4346E" w:rsidRPr="00783959">
        <w:rPr>
          <w:sz w:val="20"/>
          <w:szCs w:val="20"/>
        </w:rPr>
        <w:t xml:space="preserve"> electric motor</w:t>
      </w:r>
      <w:r w:rsidR="00D4346E">
        <w:rPr>
          <w:sz w:val="20"/>
          <w:szCs w:val="20"/>
        </w:rPr>
        <w:t>/propeller assembly</w:t>
      </w:r>
      <w:r w:rsidR="00D4346E" w:rsidRPr="00783959">
        <w:rPr>
          <w:sz w:val="20"/>
          <w:szCs w:val="20"/>
        </w:rPr>
        <w:t xml:space="preserve"> (figure </w:t>
      </w:r>
      <w:r w:rsidR="00D4346E">
        <w:rPr>
          <w:sz w:val="20"/>
          <w:szCs w:val="20"/>
        </w:rPr>
        <w:t>below</w:t>
      </w:r>
      <w:r w:rsidR="00D4346E" w:rsidRPr="00783959">
        <w:rPr>
          <w:sz w:val="20"/>
          <w:szCs w:val="20"/>
        </w:rPr>
        <w:t xml:space="preserve">).  The </w:t>
      </w:r>
      <w:r w:rsidR="00D4346E">
        <w:rPr>
          <w:sz w:val="20"/>
          <w:szCs w:val="20"/>
        </w:rPr>
        <w:t>propeller will</w:t>
      </w:r>
      <w:r>
        <w:rPr>
          <w:sz w:val="20"/>
          <w:szCs w:val="20"/>
        </w:rPr>
        <w:t xml:space="preserve"> begin to spin as the cell discharges.</w:t>
      </w:r>
      <w:r w:rsidR="00D4346E" w:rsidRPr="00783959">
        <w:rPr>
          <w:sz w:val="20"/>
          <w:szCs w:val="20"/>
        </w:rPr>
        <w:t xml:space="preserve"> </w:t>
      </w:r>
    </w:p>
    <w:p w:rsidR="00D4346E" w:rsidRDefault="00D4346E" w:rsidP="00D4346E">
      <w:pPr>
        <w:ind w:left="360"/>
        <w:rPr>
          <w:sz w:val="20"/>
          <w:szCs w:val="20"/>
        </w:rPr>
      </w:pPr>
      <w:r w:rsidRPr="00783959">
        <w:rPr>
          <w:sz w:val="20"/>
          <w:szCs w:val="20"/>
        </w:rPr>
        <w:br/>
      </w:r>
    </w:p>
    <w:p w:rsidR="00D4346E" w:rsidRDefault="00D4346E" w:rsidP="00D4346E">
      <w:pPr>
        <w:ind w:left="360"/>
        <w:rPr>
          <w:sz w:val="20"/>
          <w:szCs w:val="20"/>
        </w:rPr>
      </w:pPr>
    </w:p>
    <w:p w:rsidR="00D4346E" w:rsidRPr="00783959" w:rsidRDefault="00D4346E" w:rsidP="00D4346E">
      <w:pPr>
        <w:ind w:left="360"/>
        <w:rPr>
          <w:sz w:val="20"/>
          <w:szCs w:val="20"/>
        </w:rPr>
      </w:pPr>
      <w:r w:rsidRPr="00783959">
        <w:rPr>
          <w:sz w:val="20"/>
          <w:szCs w:val="20"/>
        </w:rPr>
        <w:t>Continue to let the cell discharge until the motor has stopped (Typical times approx. 45-60 seconds) and repeat the above conditioning procedure one more time.</w:t>
      </w:r>
    </w:p>
    <w:p w:rsidR="00D4346E" w:rsidRPr="00783959" w:rsidRDefault="00D4346E" w:rsidP="00D4346E">
      <w:pPr>
        <w:ind w:left="360"/>
        <w:rPr>
          <w:sz w:val="20"/>
          <w:szCs w:val="20"/>
        </w:rPr>
      </w:pPr>
    </w:p>
    <w:p w:rsidR="00D4346E" w:rsidRPr="00783959" w:rsidRDefault="00D4346E" w:rsidP="00D4346E">
      <w:pPr>
        <w:rPr>
          <w:b/>
          <w:bCs/>
        </w:rPr>
      </w:pPr>
      <w:r w:rsidRPr="00783959">
        <w:rPr>
          <w:b/>
          <w:bCs/>
        </w:rPr>
        <w:br w:type="page"/>
      </w:r>
    </w:p>
    <w:p w:rsidR="00D4346E" w:rsidRDefault="00D4346E" w:rsidP="00D4346E">
      <w:pPr>
        <w:ind w:left="360"/>
        <w:rPr>
          <w:b/>
          <w:bCs/>
          <w:sz w:val="28"/>
        </w:rPr>
        <w:sectPr w:rsidR="00D4346E" w:rsidSect="005A7351">
          <w:type w:val="continuous"/>
          <w:pgSz w:w="12240" w:h="15840"/>
          <w:pgMar w:top="720" w:right="720" w:bottom="720" w:left="720" w:header="720" w:footer="720" w:gutter="0"/>
          <w:cols w:num="2" w:space="720"/>
          <w:docGrid w:linePitch="360"/>
        </w:sectPr>
      </w:pPr>
    </w:p>
    <w:p w:rsidR="00D4346E" w:rsidRPr="00783959" w:rsidRDefault="00D4346E" w:rsidP="00D4346E">
      <w:pPr>
        <w:ind w:left="360"/>
        <w:rPr>
          <w:b/>
          <w:bCs/>
          <w:sz w:val="28"/>
        </w:rPr>
      </w:pPr>
    </w:p>
    <w:p w:rsidR="00D4346E" w:rsidRPr="00783959" w:rsidRDefault="00A23DA3" w:rsidP="00D4346E">
      <w:pPr>
        <w:rPr>
          <w:i/>
          <w:iCs/>
          <w:sz w:val="28"/>
        </w:rPr>
      </w:pPr>
      <w:r>
        <w:rPr>
          <w:i/>
          <w:iCs/>
          <w:noProof/>
          <w:sz w:val="28"/>
        </w:rPr>
        <w:pict>
          <v:group id="_x0000_s1053" style="position:absolute;margin-left:1.5pt;margin-top:-34.8pt;width:265.5pt;height:678.1pt;z-index:251664384" coordorigin="480" coordsize="5100,13380">
            <v:rect id="_x0000_s1054" style="position:absolute;left:480;top:420;width:5100;height:12960" filled="f">
              <v:stroke dashstyle="dash"/>
            </v:rect>
            <v:shape id="_x0000_s1055" type="#_x0000_t75" alt="Go to fullsize image" style="position:absolute;left:4500;width:1080;height:717">
              <v:imagedata r:id="rId13" o:title="672665746" chromakey="white"/>
            </v:shape>
          </v:group>
        </w:pict>
      </w:r>
      <w:r w:rsidR="00D4346E" w:rsidRPr="00783959">
        <w:rPr>
          <w:i/>
          <w:iCs/>
          <w:sz w:val="28"/>
        </w:rPr>
        <w:t>Charge/Discharge Investigation</w:t>
      </w:r>
    </w:p>
    <w:p w:rsidR="00D4346E" w:rsidRPr="00783959" w:rsidRDefault="00D4346E" w:rsidP="00D4346E">
      <w:pPr>
        <w:rPr>
          <w:i/>
          <w:iCs/>
          <w:sz w:val="28"/>
        </w:rPr>
      </w:pPr>
    </w:p>
    <w:p w:rsidR="00D4346E" w:rsidRDefault="00D4346E" w:rsidP="00D4346E">
      <w:pPr>
        <w:ind w:left="360"/>
        <w:rPr>
          <w:sz w:val="20"/>
          <w:szCs w:val="20"/>
        </w:rPr>
      </w:pPr>
      <w:r>
        <w:rPr>
          <w:sz w:val="20"/>
          <w:szCs w:val="20"/>
        </w:rPr>
        <w:t>Completely discharge the cell.</w:t>
      </w:r>
    </w:p>
    <w:p w:rsidR="00D4346E" w:rsidRDefault="00D4346E" w:rsidP="00D4346E">
      <w:pPr>
        <w:ind w:left="360"/>
        <w:rPr>
          <w:sz w:val="20"/>
          <w:szCs w:val="20"/>
        </w:rPr>
      </w:pPr>
    </w:p>
    <w:p w:rsidR="00D4346E" w:rsidRDefault="00D4346E" w:rsidP="00D4346E">
      <w:pPr>
        <w:ind w:left="360"/>
        <w:rPr>
          <w:sz w:val="20"/>
          <w:szCs w:val="20"/>
        </w:rPr>
      </w:pPr>
      <w:r>
        <w:rPr>
          <w:sz w:val="20"/>
          <w:szCs w:val="20"/>
        </w:rPr>
        <w:t>Reattach the cell to the power supply and s</w:t>
      </w:r>
      <w:r w:rsidRPr="00FE78DF">
        <w:rPr>
          <w:sz w:val="20"/>
          <w:szCs w:val="20"/>
        </w:rPr>
        <w:t xml:space="preserve">et the power supply voltage </w:t>
      </w:r>
      <w:r>
        <w:rPr>
          <w:sz w:val="20"/>
          <w:szCs w:val="20"/>
        </w:rPr>
        <w:t>to</w:t>
      </w:r>
      <w:r w:rsidRPr="00FE78DF">
        <w:rPr>
          <w:sz w:val="20"/>
          <w:szCs w:val="20"/>
        </w:rPr>
        <w:t xml:space="preserve"> </w:t>
      </w:r>
      <w:r w:rsidRPr="007C73FA">
        <w:rPr>
          <w:bCs/>
          <w:sz w:val="20"/>
          <w:szCs w:val="20"/>
        </w:rPr>
        <w:t>3.0 volts</w:t>
      </w:r>
      <w:r w:rsidRPr="00FE78DF">
        <w:rPr>
          <w:sz w:val="20"/>
          <w:szCs w:val="20"/>
        </w:rPr>
        <w:t xml:space="preserve"> using the coarse voltage control knob</w:t>
      </w:r>
      <w:r>
        <w:rPr>
          <w:sz w:val="20"/>
          <w:szCs w:val="20"/>
        </w:rPr>
        <w:t xml:space="preserve"> and the computer display. </w:t>
      </w:r>
    </w:p>
    <w:p w:rsidR="00D4346E" w:rsidRDefault="00D4346E" w:rsidP="00D4346E">
      <w:pPr>
        <w:ind w:left="360"/>
        <w:rPr>
          <w:sz w:val="20"/>
          <w:szCs w:val="20"/>
        </w:rPr>
      </w:pPr>
    </w:p>
    <w:p w:rsidR="00D4346E" w:rsidRDefault="00D4346E" w:rsidP="00D4346E">
      <w:pPr>
        <w:ind w:left="360"/>
        <w:rPr>
          <w:sz w:val="20"/>
          <w:szCs w:val="20"/>
        </w:rPr>
      </w:pPr>
      <w:r>
        <w:rPr>
          <w:sz w:val="20"/>
          <w:szCs w:val="20"/>
        </w:rPr>
        <w:t>Again, completely discharge the cell.</w:t>
      </w:r>
    </w:p>
    <w:p w:rsidR="00D4346E" w:rsidRDefault="00D4346E" w:rsidP="00D4346E">
      <w:pPr>
        <w:ind w:left="360"/>
        <w:rPr>
          <w:sz w:val="20"/>
          <w:szCs w:val="20"/>
        </w:rPr>
      </w:pPr>
    </w:p>
    <w:p w:rsidR="00D4346E" w:rsidRDefault="00D4346E" w:rsidP="00D4346E">
      <w:pPr>
        <w:ind w:left="360"/>
        <w:rPr>
          <w:sz w:val="20"/>
          <w:szCs w:val="20"/>
        </w:rPr>
      </w:pPr>
      <w:r>
        <w:rPr>
          <w:sz w:val="20"/>
          <w:szCs w:val="20"/>
        </w:rPr>
        <w:t>Now that the power supply has been set for 3.0 volts, you can a</w:t>
      </w:r>
      <w:r w:rsidRPr="00FE78DF">
        <w:rPr>
          <w:sz w:val="20"/>
          <w:szCs w:val="20"/>
        </w:rPr>
        <w:t xml:space="preserve">ttach the cell to the power supply and </w:t>
      </w:r>
      <w:r>
        <w:rPr>
          <w:sz w:val="20"/>
          <w:szCs w:val="20"/>
        </w:rPr>
        <w:t xml:space="preserve">use a stopwatch to </w:t>
      </w:r>
      <w:r w:rsidRPr="00FE78DF">
        <w:rPr>
          <w:sz w:val="20"/>
          <w:szCs w:val="20"/>
        </w:rPr>
        <w:t>charge the cell for exactly 10 seconds</w:t>
      </w:r>
      <w:r>
        <w:rPr>
          <w:sz w:val="20"/>
          <w:szCs w:val="20"/>
        </w:rPr>
        <w:t xml:space="preserve">. </w:t>
      </w:r>
    </w:p>
    <w:p w:rsidR="00D4346E" w:rsidRDefault="00D4346E" w:rsidP="00D4346E">
      <w:pPr>
        <w:ind w:left="360"/>
        <w:rPr>
          <w:sz w:val="20"/>
          <w:szCs w:val="20"/>
        </w:rPr>
      </w:pPr>
    </w:p>
    <w:p w:rsidR="00D4346E" w:rsidRDefault="00D4346E" w:rsidP="00D4346E">
      <w:pPr>
        <w:ind w:left="360"/>
        <w:rPr>
          <w:sz w:val="20"/>
          <w:szCs w:val="20"/>
        </w:rPr>
      </w:pPr>
      <w:r w:rsidRPr="00FE78DF">
        <w:rPr>
          <w:sz w:val="20"/>
          <w:szCs w:val="20"/>
        </w:rPr>
        <w:t xml:space="preserve">Disconnect the cell by removing the wires </w:t>
      </w:r>
      <w:r>
        <w:rPr>
          <w:sz w:val="20"/>
          <w:szCs w:val="20"/>
        </w:rPr>
        <w:t>where they plug into the power supply.</w:t>
      </w:r>
      <w:r w:rsidRPr="00FE78DF">
        <w:rPr>
          <w:sz w:val="20"/>
          <w:szCs w:val="20"/>
        </w:rPr>
        <w:t xml:space="preserve">  Attach the cell to your motor and </w:t>
      </w:r>
      <w:r>
        <w:rPr>
          <w:sz w:val="20"/>
          <w:szCs w:val="20"/>
        </w:rPr>
        <w:t>simultaneously start your stopwatch</w:t>
      </w:r>
      <w:r w:rsidRPr="00FE78DF">
        <w:rPr>
          <w:sz w:val="20"/>
          <w:szCs w:val="20"/>
        </w:rPr>
        <w:t xml:space="preserve">.  </w:t>
      </w:r>
    </w:p>
    <w:p w:rsidR="00D4346E" w:rsidRDefault="00D4346E" w:rsidP="00D4346E">
      <w:pPr>
        <w:ind w:left="360"/>
        <w:rPr>
          <w:sz w:val="20"/>
          <w:szCs w:val="20"/>
        </w:rPr>
      </w:pPr>
    </w:p>
    <w:p w:rsidR="00D4346E" w:rsidRDefault="00881F8E" w:rsidP="00D4346E">
      <w:pPr>
        <w:ind w:left="360"/>
        <w:rPr>
          <w:sz w:val="20"/>
          <w:szCs w:val="20"/>
        </w:rPr>
      </w:pPr>
      <w:r>
        <w:rPr>
          <w:sz w:val="20"/>
          <w:szCs w:val="20"/>
        </w:rPr>
        <w:t>Record</w:t>
      </w:r>
      <w:r w:rsidR="00D4346E">
        <w:rPr>
          <w:sz w:val="20"/>
          <w:szCs w:val="20"/>
        </w:rPr>
        <w:t xml:space="preserve"> the time when the motor stops running.  </w:t>
      </w:r>
    </w:p>
    <w:p w:rsidR="00D4346E" w:rsidRDefault="00D4346E" w:rsidP="00D4346E">
      <w:pPr>
        <w:ind w:left="360"/>
        <w:rPr>
          <w:sz w:val="20"/>
          <w:szCs w:val="20"/>
        </w:rPr>
      </w:pPr>
    </w:p>
    <w:p w:rsidR="00D4346E" w:rsidRPr="00FE78DF" w:rsidRDefault="00D4346E" w:rsidP="00D4346E">
      <w:pPr>
        <w:ind w:left="360"/>
        <w:rPr>
          <w:sz w:val="20"/>
          <w:szCs w:val="20"/>
        </w:rPr>
      </w:pPr>
      <w:r w:rsidRPr="00FE78DF">
        <w:rPr>
          <w:sz w:val="20"/>
          <w:szCs w:val="20"/>
        </w:rPr>
        <w:t xml:space="preserve">Repeat the experiment for 15, 20, 30, 40 and 60, 90 and 180 second charge times. </w:t>
      </w:r>
    </w:p>
    <w:p w:rsidR="00D4346E" w:rsidRPr="00FE78DF" w:rsidRDefault="00D4346E" w:rsidP="00D4346E">
      <w:pPr>
        <w:ind w:left="360"/>
        <w:rPr>
          <w:i/>
          <w:iCs/>
          <w:sz w:val="20"/>
          <w:szCs w:val="20"/>
        </w:rPr>
      </w:pPr>
      <w:r w:rsidRPr="00FE78DF">
        <w:rPr>
          <w:sz w:val="20"/>
          <w:szCs w:val="20"/>
        </w:rPr>
        <w:br/>
      </w:r>
    </w:p>
    <w:p w:rsidR="00206E11" w:rsidRDefault="00D4346E" w:rsidP="00D4346E">
      <w:pPr>
        <w:ind w:left="360"/>
        <w:jc w:val="center"/>
        <w:rPr>
          <w:b/>
          <w:sz w:val="20"/>
          <w:szCs w:val="20"/>
        </w:rPr>
      </w:pPr>
      <w:r>
        <w:rPr>
          <w:b/>
          <w:sz w:val="20"/>
          <w:szCs w:val="20"/>
        </w:rPr>
        <w:t>*</w:t>
      </w:r>
      <w:r w:rsidRPr="00FE78DF">
        <w:rPr>
          <w:b/>
          <w:sz w:val="20"/>
          <w:szCs w:val="20"/>
        </w:rPr>
        <w:t xml:space="preserve">Charge the cell one last time </w:t>
      </w:r>
      <w:r>
        <w:rPr>
          <w:b/>
          <w:sz w:val="20"/>
          <w:szCs w:val="20"/>
        </w:rPr>
        <w:br/>
      </w:r>
      <w:r w:rsidRPr="00FE78DF">
        <w:rPr>
          <w:b/>
          <w:sz w:val="20"/>
          <w:szCs w:val="20"/>
        </w:rPr>
        <w:t xml:space="preserve">for </w:t>
      </w:r>
      <w:r w:rsidR="00AB7EA2">
        <w:rPr>
          <w:b/>
          <w:sz w:val="20"/>
          <w:szCs w:val="20"/>
        </w:rPr>
        <w:t>6</w:t>
      </w:r>
      <w:r>
        <w:rPr>
          <w:b/>
          <w:sz w:val="20"/>
          <w:szCs w:val="20"/>
        </w:rPr>
        <w:t>0</w:t>
      </w:r>
      <w:r w:rsidRPr="00FE78DF">
        <w:rPr>
          <w:b/>
          <w:sz w:val="20"/>
          <w:szCs w:val="20"/>
        </w:rPr>
        <w:t xml:space="preserve"> sec. and set it aside.</w:t>
      </w:r>
      <w:r>
        <w:rPr>
          <w:b/>
          <w:sz w:val="20"/>
          <w:szCs w:val="20"/>
        </w:rPr>
        <w:t xml:space="preserve"> </w:t>
      </w:r>
    </w:p>
    <w:p w:rsidR="00D4346E" w:rsidRPr="00FE78DF" w:rsidRDefault="00D4346E" w:rsidP="00D4346E">
      <w:pPr>
        <w:ind w:left="360"/>
        <w:jc w:val="center"/>
        <w:rPr>
          <w:b/>
          <w:sz w:val="20"/>
          <w:szCs w:val="20"/>
        </w:rPr>
      </w:pPr>
      <w:r>
        <w:rPr>
          <w:b/>
          <w:sz w:val="20"/>
          <w:szCs w:val="20"/>
        </w:rPr>
        <w:br/>
      </w:r>
      <w:r w:rsidR="00206E11">
        <w:rPr>
          <w:b/>
          <w:sz w:val="20"/>
          <w:szCs w:val="20"/>
        </w:rPr>
        <w:t xml:space="preserve">Your instructor will transport </w:t>
      </w:r>
      <w:r w:rsidR="00AB7EA2">
        <w:rPr>
          <w:b/>
          <w:sz w:val="20"/>
          <w:szCs w:val="20"/>
        </w:rPr>
        <w:t>the cell</w:t>
      </w:r>
      <w:r w:rsidR="00206E11">
        <w:rPr>
          <w:b/>
          <w:sz w:val="20"/>
          <w:szCs w:val="20"/>
        </w:rPr>
        <w:t xml:space="preserve"> to the front bench where i</w:t>
      </w:r>
      <w:r>
        <w:rPr>
          <w:b/>
          <w:sz w:val="20"/>
          <w:szCs w:val="20"/>
        </w:rPr>
        <w:t>t will be used as part of a post lab discussion.</w:t>
      </w:r>
    </w:p>
    <w:p w:rsidR="00D4346E" w:rsidRDefault="00D4346E" w:rsidP="00D4346E">
      <w:pPr>
        <w:ind w:left="360"/>
        <w:rPr>
          <w:b/>
          <w:sz w:val="20"/>
          <w:szCs w:val="20"/>
        </w:rPr>
      </w:pPr>
    </w:p>
    <w:p w:rsidR="00D4346E" w:rsidRDefault="00D4346E" w:rsidP="00D4346E">
      <w:pPr>
        <w:ind w:left="360"/>
        <w:rPr>
          <w:b/>
          <w:sz w:val="20"/>
          <w:szCs w:val="20"/>
        </w:rPr>
      </w:pPr>
    </w:p>
    <w:p w:rsidR="00D4346E" w:rsidRDefault="00D4346E" w:rsidP="00D4346E">
      <w:pPr>
        <w:ind w:left="360"/>
        <w:rPr>
          <w:b/>
          <w:sz w:val="20"/>
          <w:szCs w:val="20"/>
        </w:rPr>
      </w:pPr>
    </w:p>
    <w:p w:rsidR="00D4346E" w:rsidRDefault="00D4346E" w:rsidP="00D4346E">
      <w:pPr>
        <w:ind w:left="360"/>
        <w:rPr>
          <w:b/>
          <w:sz w:val="20"/>
          <w:szCs w:val="20"/>
        </w:rPr>
      </w:pPr>
    </w:p>
    <w:p w:rsidR="00D4346E" w:rsidRDefault="00D4346E" w:rsidP="00D4346E">
      <w:pPr>
        <w:ind w:left="360"/>
        <w:rPr>
          <w:b/>
          <w:sz w:val="20"/>
          <w:szCs w:val="20"/>
        </w:rPr>
      </w:pPr>
    </w:p>
    <w:p w:rsidR="00D4346E" w:rsidRDefault="00D4346E" w:rsidP="00D4346E">
      <w:pPr>
        <w:ind w:left="360"/>
        <w:rPr>
          <w:b/>
          <w:sz w:val="20"/>
          <w:szCs w:val="20"/>
        </w:rPr>
      </w:pPr>
    </w:p>
    <w:p w:rsidR="00D4346E" w:rsidRDefault="00D4346E" w:rsidP="00D4346E">
      <w:pPr>
        <w:ind w:left="360"/>
        <w:rPr>
          <w:b/>
          <w:sz w:val="20"/>
          <w:szCs w:val="20"/>
        </w:rPr>
      </w:pPr>
    </w:p>
    <w:p w:rsidR="00D4346E" w:rsidRPr="00783959" w:rsidRDefault="00D4346E" w:rsidP="00D4346E">
      <w:pPr>
        <w:ind w:left="360"/>
        <w:rPr>
          <w:i/>
          <w:iCs/>
          <w:sz w:val="28"/>
          <w:szCs w:val="28"/>
        </w:rPr>
      </w:pPr>
      <w:r>
        <w:rPr>
          <w:i/>
          <w:iCs/>
          <w:sz w:val="28"/>
          <w:szCs w:val="28"/>
        </w:rPr>
        <w:t>C</w:t>
      </w:r>
      <w:r w:rsidRPr="00783959">
        <w:rPr>
          <w:i/>
          <w:iCs/>
          <w:sz w:val="28"/>
          <w:szCs w:val="28"/>
        </w:rPr>
        <w:t>lean up</w:t>
      </w:r>
    </w:p>
    <w:p w:rsidR="00D4346E" w:rsidRPr="00FE78DF" w:rsidRDefault="00D4346E" w:rsidP="00D4346E">
      <w:pPr>
        <w:ind w:left="360"/>
        <w:rPr>
          <w:b/>
          <w:sz w:val="20"/>
          <w:szCs w:val="20"/>
        </w:rPr>
      </w:pPr>
    </w:p>
    <w:p w:rsidR="007523DD" w:rsidRPr="00934100" w:rsidRDefault="00D4346E" w:rsidP="00881F8E">
      <w:pPr>
        <w:ind w:left="360"/>
        <w:rPr>
          <w:sz w:val="20"/>
          <w:szCs w:val="20"/>
        </w:rPr>
      </w:pPr>
      <w:r>
        <w:rPr>
          <w:sz w:val="20"/>
          <w:szCs w:val="20"/>
        </w:rPr>
        <w:t xml:space="preserve">Do not remove the electrodes from the beaker at any time.  Keep the cell assembled.  Your instructor will </w:t>
      </w:r>
      <w:r w:rsidR="00206E11">
        <w:rPr>
          <w:sz w:val="20"/>
          <w:szCs w:val="20"/>
        </w:rPr>
        <w:t>clean up</w:t>
      </w:r>
      <w:r w:rsidR="00AE257F">
        <w:rPr>
          <w:sz w:val="20"/>
          <w:szCs w:val="20"/>
        </w:rPr>
        <w:t xml:space="preserve"> the lead acid cel</w:t>
      </w:r>
      <w:r w:rsidR="00881F8E">
        <w:rPr>
          <w:sz w:val="20"/>
          <w:szCs w:val="20"/>
        </w:rPr>
        <w:t>l</w:t>
      </w:r>
      <w:r w:rsidR="00931C55">
        <w:rPr>
          <w:sz w:val="20"/>
          <w:szCs w:val="20"/>
        </w:rPr>
        <w:t xml:space="preserve"> at the end of the day</w:t>
      </w:r>
      <w:r w:rsidR="00881F8E">
        <w:rPr>
          <w:sz w:val="20"/>
          <w:szCs w:val="20"/>
        </w:rPr>
        <w:t>.</w:t>
      </w:r>
    </w:p>
    <w:sectPr w:rsidR="007523DD" w:rsidRPr="00934100" w:rsidSect="00AE257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C1C"/>
    <w:multiLevelType w:val="hybridMultilevel"/>
    <w:tmpl w:val="495222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D6651"/>
    <w:multiLevelType w:val="hybridMultilevel"/>
    <w:tmpl w:val="1F543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595B08"/>
    <w:multiLevelType w:val="hybridMultilevel"/>
    <w:tmpl w:val="2E98C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AD6F84"/>
    <w:multiLevelType w:val="hybridMultilevel"/>
    <w:tmpl w:val="F5CAD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5520B"/>
    <w:multiLevelType w:val="hybridMultilevel"/>
    <w:tmpl w:val="7FB0E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7C2069"/>
    <w:multiLevelType w:val="hybridMultilevel"/>
    <w:tmpl w:val="3F6C8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081AC1"/>
    <w:multiLevelType w:val="hybridMultilevel"/>
    <w:tmpl w:val="48C28E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F558F3"/>
    <w:multiLevelType w:val="hybridMultilevel"/>
    <w:tmpl w:val="450644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91270CD"/>
    <w:multiLevelType w:val="hybridMultilevel"/>
    <w:tmpl w:val="66CAB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996BE7"/>
    <w:multiLevelType w:val="hybridMultilevel"/>
    <w:tmpl w:val="78F0F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357EED"/>
    <w:multiLevelType w:val="hybridMultilevel"/>
    <w:tmpl w:val="4D66C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2E2421"/>
    <w:multiLevelType w:val="hybridMultilevel"/>
    <w:tmpl w:val="62968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053416"/>
    <w:multiLevelType w:val="hybridMultilevel"/>
    <w:tmpl w:val="B9DE2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0"/>
  </w:num>
  <w:num w:numId="4">
    <w:abstractNumId w:val="12"/>
  </w:num>
  <w:num w:numId="5">
    <w:abstractNumId w:val="2"/>
  </w:num>
  <w:num w:numId="6">
    <w:abstractNumId w:val="9"/>
  </w:num>
  <w:num w:numId="7">
    <w:abstractNumId w:val="1"/>
  </w:num>
  <w:num w:numId="8">
    <w:abstractNumId w:val="6"/>
  </w:num>
  <w:num w:numId="9">
    <w:abstractNumId w:val="5"/>
  </w:num>
  <w:num w:numId="10">
    <w:abstractNumId w:val="7"/>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BA1F77"/>
    <w:rsid w:val="00002314"/>
    <w:rsid w:val="000331B3"/>
    <w:rsid w:val="00050EE2"/>
    <w:rsid w:val="000919D5"/>
    <w:rsid w:val="000A14F9"/>
    <w:rsid w:val="0011704B"/>
    <w:rsid w:val="00127301"/>
    <w:rsid w:val="00156D6D"/>
    <w:rsid w:val="001815AC"/>
    <w:rsid w:val="0019621E"/>
    <w:rsid w:val="001A4CD9"/>
    <w:rsid w:val="001D4BC9"/>
    <w:rsid w:val="00206E11"/>
    <w:rsid w:val="0021667A"/>
    <w:rsid w:val="00223F27"/>
    <w:rsid w:val="0025092F"/>
    <w:rsid w:val="002C0860"/>
    <w:rsid w:val="002D7752"/>
    <w:rsid w:val="002E58C4"/>
    <w:rsid w:val="002F1BE1"/>
    <w:rsid w:val="0031706F"/>
    <w:rsid w:val="00337298"/>
    <w:rsid w:val="00365CA9"/>
    <w:rsid w:val="003914E4"/>
    <w:rsid w:val="003951A0"/>
    <w:rsid w:val="003A3829"/>
    <w:rsid w:val="003C1517"/>
    <w:rsid w:val="003D0F70"/>
    <w:rsid w:val="00417E25"/>
    <w:rsid w:val="00427689"/>
    <w:rsid w:val="00444472"/>
    <w:rsid w:val="0046792D"/>
    <w:rsid w:val="00477F7F"/>
    <w:rsid w:val="00484193"/>
    <w:rsid w:val="00487792"/>
    <w:rsid w:val="004B0F29"/>
    <w:rsid w:val="004C2E21"/>
    <w:rsid w:val="004C5AF1"/>
    <w:rsid w:val="004F5467"/>
    <w:rsid w:val="005004D1"/>
    <w:rsid w:val="00552F9C"/>
    <w:rsid w:val="00557DD7"/>
    <w:rsid w:val="00577591"/>
    <w:rsid w:val="005A7351"/>
    <w:rsid w:val="005C54B5"/>
    <w:rsid w:val="005F1F00"/>
    <w:rsid w:val="006532BA"/>
    <w:rsid w:val="00665A43"/>
    <w:rsid w:val="00680CC1"/>
    <w:rsid w:val="006E70A4"/>
    <w:rsid w:val="00713DBE"/>
    <w:rsid w:val="00720B19"/>
    <w:rsid w:val="007223FC"/>
    <w:rsid w:val="00732AB6"/>
    <w:rsid w:val="00732F56"/>
    <w:rsid w:val="00740E93"/>
    <w:rsid w:val="007523DD"/>
    <w:rsid w:val="007720B1"/>
    <w:rsid w:val="00783959"/>
    <w:rsid w:val="007A7B4B"/>
    <w:rsid w:val="007B6FFB"/>
    <w:rsid w:val="007C73FA"/>
    <w:rsid w:val="007E475F"/>
    <w:rsid w:val="007F54EB"/>
    <w:rsid w:val="00807E3B"/>
    <w:rsid w:val="00811069"/>
    <w:rsid w:val="0082701F"/>
    <w:rsid w:val="00837A71"/>
    <w:rsid w:val="00843CB2"/>
    <w:rsid w:val="008540BF"/>
    <w:rsid w:val="00881F8E"/>
    <w:rsid w:val="0089565A"/>
    <w:rsid w:val="008F7053"/>
    <w:rsid w:val="00931C55"/>
    <w:rsid w:val="00934100"/>
    <w:rsid w:val="009413FE"/>
    <w:rsid w:val="009561E9"/>
    <w:rsid w:val="009714AD"/>
    <w:rsid w:val="009750E8"/>
    <w:rsid w:val="00975425"/>
    <w:rsid w:val="00996193"/>
    <w:rsid w:val="009A24FD"/>
    <w:rsid w:val="009A387A"/>
    <w:rsid w:val="009A48F8"/>
    <w:rsid w:val="009D3166"/>
    <w:rsid w:val="009D4941"/>
    <w:rsid w:val="00A23DA3"/>
    <w:rsid w:val="00A5455D"/>
    <w:rsid w:val="00A57559"/>
    <w:rsid w:val="00A7138E"/>
    <w:rsid w:val="00A83466"/>
    <w:rsid w:val="00A92046"/>
    <w:rsid w:val="00AB7EA2"/>
    <w:rsid w:val="00AE257F"/>
    <w:rsid w:val="00B127D5"/>
    <w:rsid w:val="00B14A44"/>
    <w:rsid w:val="00B3612F"/>
    <w:rsid w:val="00B41133"/>
    <w:rsid w:val="00B53C0A"/>
    <w:rsid w:val="00B606AA"/>
    <w:rsid w:val="00B719CA"/>
    <w:rsid w:val="00BA1F77"/>
    <w:rsid w:val="00BB1B25"/>
    <w:rsid w:val="00BE7C38"/>
    <w:rsid w:val="00BF024E"/>
    <w:rsid w:val="00BF0D77"/>
    <w:rsid w:val="00C149C1"/>
    <w:rsid w:val="00C31A4E"/>
    <w:rsid w:val="00C500A2"/>
    <w:rsid w:val="00C53DB4"/>
    <w:rsid w:val="00C923B1"/>
    <w:rsid w:val="00C93D24"/>
    <w:rsid w:val="00C97CAF"/>
    <w:rsid w:val="00CA48C9"/>
    <w:rsid w:val="00D13F64"/>
    <w:rsid w:val="00D4346E"/>
    <w:rsid w:val="00D45E31"/>
    <w:rsid w:val="00D46427"/>
    <w:rsid w:val="00D70C05"/>
    <w:rsid w:val="00D9526E"/>
    <w:rsid w:val="00DA317E"/>
    <w:rsid w:val="00DA33F4"/>
    <w:rsid w:val="00DB53C9"/>
    <w:rsid w:val="00DE5813"/>
    <w:rsid w:val="00DE73EF"/>
    <w:rsid w:val="00E03F4E"/>
    <w:rsid w:val="00E0498F"/>
    <w:rsid w:val="00E4573B"/>
    <w:rsid w:val="00E45E11"/>
    <w:rsid w:val="00E74E7F"/>
    <w:rsid w:val="00E75060"/>
    <w:rsid w:val="00EA10CE"/>
    <w:rsid w:val="00EF0CB5"/>
    <w:rsid w:val="00F0427F"/>
    <w:rsid w:val="00F11D40"/>
    <w:rsid w:val="00F374DE"/>
    <w:rsid w:val="00F62843"/>
    <w:rsid w:val="00F6410D"/>
    <w:rsid w:val="00F97089"/>
    <w:rsid w:val="00FB26C5"/>
    <w:rsid w:val="00FC14C8"/>
    <w:rsid w:val="00FE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59"/>
    <o:shapelayout v:ext="edit">
      <o:idmap v:ext="edit" data="1"/>
    </o:shapelayout>
  </w:shapeDefaults>
  <w:decimalSymbol w:val="."/>
  <w:listSeparator w:val=","/>
  <w15:docId w15:val="{4D035F76-D7F4-4106-BF79-0959FEB1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01"/>
    <w:rPr>
      <w:sz w:val="24"/>
      <w:szCs w:val="24"/>
    </w:rPr>
  </w:style>
  <w:style w:type="paragraph" w:styleId="Heading1">
    <w:name w:val="heading 1"/>
    <w:basedOn w:val="Normal"/>
    <w:next w:val="Normal"/>
    <w:qFormat/>
    <w:rsid w:val="00BA1F77"/>
    <w:pPr>
      <w:keepNext/>
      <w:outlineLvl w:val="0"/>
    </w:pPr>
    <w:rPr>
      <w:sz w:val="36"/>
    </w:rPr>
  </w:style>
  <w:style w:type="paragraph" w:styleId="Heading2">
    <w:name w:val="heading 2"/>
    <w:basedOn w:val="Normal"/>
    <w:qFormat/>
    <w:rsid w:val="00BA1F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27301"/>
    <w:rPr>
      <w:rFonts w:ascii="Courier New" w:hAnsi="Courier New" w:cs="Courier New"/>
      <w:sz w:val="20"/>
      <w:szCs w:val="20"/>
    </w:rPr>
  </w:style>
  <w:style w:type="paragraph" w:styleId="BodyText">
    <w:name w:val="Body Text"/>
    <w:basedOn w:val="Normal"/>
    <w:rsid w:val="00BA1F77"/>
    <w:pPr>
      <w:spacing w:after="120"/>
    </w:pPr>
  </w:style>
  <w:style w:type="paragraph" w:styleId="BalloonText">
    <w:name w:val="Balloon Text"/>
    <w:basedOn w:val="Normal"/>
    <w:semiHidden/>
    <w:rsid w:val="00BA1F77"/>
    <w:rPr>
      <w:rFonts w:ascii="Tahoma" w:hAnsi="Tahoma" w:cs="Tahoma"/>
      <w:sz w:val="16"/>
      <w:szCs w:val="16"/>
    </w:rPr>
  </w:style>
  <w:style w:type="paragraph" w:styleId="ListParagraph">
    <w:name w:val="List Paragraph"/>
    <w:basedOn w:val="Normal"/>
    <w:uiPriority w:val="34"/>
    <w:qFormat/>
    <w:rsid w:val="00D45E31"/>
    <w:pPr>
      <w:ind w:left="720"/>
      <w:contextualSpacing/>
    </w:pPr>
  </w:style>
  <w:style w:type="paragraph" w:styleId="NormalWeb">
    <w:name w:val="Normal (Web)"/>
    <w:basedOn w:val="Normal"/>
    <w:rsid w:val="006E70A4"/>
    <w:pPr>
      <w:spacing w:before="100" w:beforeAutospacing="1" w:after="100" w:afterAutospacing="1"/>
    </w:pPr>
    <w:rPr>
      <w:rFonts w:ascii="Arial Unicode MS" w:eastAsia="Arial Unicode MS" w:hAnsi="Arial Unicode MS" w:cs="Arial Unicode MS"/>
    </w:rPr>
  </w:style>
  <w:style w:type="character" w:customStyle="1" w:styleId="chemf">
    <w:name w:val="chemf"/>
    <w:basedOn w:val="DefaultParagraphFont"/>
    <w:rsid w:val="00C9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1A02-6B69-4E2B-93A5-318B7504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7</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Experiment #11: Redox Potentials and the Lead Acid Cell</vt:lpstr>
    </vt:vector>
  </TitlesOfParts>
  <Company>MCTC</Company>
  <LinksUpToDate>false</LinksUpToDate>
  <CharactersWithSpaces>19928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#11: Redox Potentials and the Lead Acid Cell</dc:title>
  <dc:subject/>
  <dc:creator>MCTC</dc:creator>
  <cp:keywords/>
  <dc:description/>
  <cp:lastModifiedBy>Kirk Boraas</cp:lastModifiedBy>
  <cp:revision>81</cp:revision>
  <cp:lastPrinted>2004-04-20T23:52:00Z</cp:lastPrinted>
  <dcterms:created xsi:type="dcterms:W3CDTF">2009-06-15T15:06:00Z</dcterms:created>
  <dcterms:modified xsi:type="dcterms:W3CDTF">2016-02-12T13:47:00Z</dcterms:modified>
</cp:coreProperties>
</file>